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EEC2" w14:textId="77777777" w:rsidR="009239F7" w:rsidRPr="002F6A28" w:rsidRDefault="00DB0DB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75572DF" w14:textId="77777777" w:rsidR="009239F7" w:rsidRPr="002F6A28" w:rsidRDefault="00DB0DB5" w:rsidP="002F6A28">
      <w:pPr>
        <w:jc w:val="center"/>
      </w:pPr>
      <w:r w:rsidRPr="002F6A28">
        <w:t>The following notification is being circulated in accordance with Article 10.6</w:t>
      </w:r>
    </w:p>
    <w:p w14:paraId="2424D28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C0A01" w14:paraId="733D888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3ACF562" w14:textId="77777777" w:rsidR="00F85C99" w:rsidRPr="002F6A28" w:rsidRDefault="00DB0D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D4E8BDE" w14:textId="77777777" w:rsidR="00F85C99" w:rsidRPr="002F6A28" w:rsidRDefault="00DB0DB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Arab Emirates</w:t>
            </w:r>
            <w:bookmarkEnd w:id="1"/>
            <w:r w:rsidRPr="002F6A28">
              <w:t xml:space="preserve"> </w:t>
            </w:r>
          </w:p>
          <w:p w14:paraId="19588045" w14:textId="77777777" w:rsidR="00F85C99" w:rsidRPr="002F6A28" w:rsidRDefault="00DB0DB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C0A01" w14:paraId="15108D6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B2BAA" w14:textId="77777777" w:rsidR="00F85C99" w:rsidRPr="002F6A28" w:rsidRDefault="00DB0D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6C80A" w14:textId="77777777" w:rsidR="00F85C99" w:rsidRPr="002F6A28" w:rsidRDefault="00DB0DB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Emirates Authority for Standardization and Metrology (ESMA)</w:t>
            </w:r>
            <w:bookmarkEnd w:id="5"/>
          </w:p>
          <w:p w14:paraId="0624F2B7" w14:textId="77777777" w:rsidR="00F85C99" w:rsidRPr="002F6A28" w:rsidRDefault="00DB0DB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2800A1B" w14:textId="77777777" w:rsidR="00C86644" w:rsidRPr="002F6A28" w:rsidRDefault="00DB0DB5" w:rsidP="00AA646C">
            <w:pPr>
              <w:spacing w:after="120"/>
              <w:jc w:val="left"/>
            </w:pPr>
            <w:r w:rsidRPr="002F6A28">
              <w:t>Emirates Authority for Standardization and Metrology (ESMA)</w:t>
            </w:r>
            <w:r w:rsidRPr="002F6A28">
              <w:br/>
              <w:t>P O Box: 2166</w:t>
            </w:r>
            <w:r w:rsidRPr="002F6A28">
              <w:br/>
              <w:t>Abu Dhabi</w:t>
            </w:r>
            <w:r w:rsidRPr="002F6A28">
              <w:br/>
              <w:t>United Arab Emirates</w:t>
            </w:r>
            <w:r w:rsidRPr="002F6A28">
              <w:br/>
              <w:t>Tel.: (+971) 2 403 2613</w:t>
            </w:r>
            <w:r w:rsidRPr="002F6A28">
              <w:br/>
              <w:t>Fax: (+971) 2 671 0999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uaetbt@esma.gov.ae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  <w:bookmarkEnd w:id="7"/>
          </w:p>
        </w:tc>
      </w:tr>
      <w:tr w:rsidR="00EC0A01" w14:paraId="3D3FB17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E1305" w14:textId="77777777" w:rsidR="00F85C99" w:rsidRPr="002F6A28" w:rsidRDefault="00DB0D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C75CB" w14:textId="77777777" w:rsidR="00F85C99" w:rsidRPr="0058336F" w:rsidRDefault="00DB0DB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EC0A01" w14:paraId="6F22F35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79EA2" w14:textId="77777777" w:rsidR="00F85C99" w:rsidRPr="002F6A28" w:rsidRDefault="00DB0D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DD917C" w14:textId="77777777" w:rsidR="00F85C99" w:rsidRPr="002F6A28" w:rsidRDefault="00DB0DB5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Health protection products</w:t>
            </w:r>
            <w:bookmarkStart w:id="20" w:name="sps3a"/>
            <w:bookmarkEnd w:id="20"/>
          </w:p>
        </w:tc>
      </w:tr>
      <w:tr w:rsidR="00EC0A01" w14:paraId="177C81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E8B1B" w14:textId="77777777" w:rsidR="00F85C99" w:rsidRPr="002F6A28" w:rsidRDefault="00DB0DB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8B4255" w14:textId="77777777" w:rsidR="00F85C99" w:rsidRPr="002F6A28" w:rsidRDefault="00DB0DB5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of UAE Control scheme for health protection products (8 page(s), in Arabic)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EC0A01" w14:paraId="35E6AF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5AF4A" w14:textId="77777777" w:rsidR="00F85C99" w:rsidRPr="002F6A28" w:rsidRDefault="00DB0D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265FA" w14:textId="77777777" w:rsidR="00F85C99" w:rsidRPr="002F6A28" w:rsidRDefault="00DB0DB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 The provisions of UAE Control scheme for health protection products shall be applied to the health protection products whose mentioned in the attached appendix to this resolution including:</w:t>
            </w:r>
          </w:p>
          <w:p w14:paraId="599EF538" w14:textId="77777777" w:rsidR="00FE448B" w:rsidRPr="00C379C8" w:rsidRDefault="00DB0DB5" w:rsidP="002F6A28">
            <w:pPr>
              <w:spacing w:after="120"/>
            </w:pPr>
            <w:r w:rsidRPr="00C379C8">
              <w:t>1-Medical Face Masks</w:t>
            </w:r>
          </w:p>
          <w:p w14:paraId="42325789" w14:textId="77777777" w:rsidR="00FE448B" w:rsidRPr="00C379C8" w:rsidRDefault="00DB0DB5" w:rsidP="002F6A28">
            <w:pPr>
              <w:spacing w:after="120"/>
            </w:pPr>
            <w:r w:rsidRPr="00C379C8">
              <w:t>2-Half Filtered Face Mask</w:t>
            </w:r>
          </w:p>
          <w:p w14:paraId="2054F5B8" w14:textId="77777777" w:rsidR="00FE448B" w:rsidRPr="00C379C8" w:rsidRDefault="00DB0DB5" w:rsidP="002F6A28">
            <w:pPr>
              <w:spacing w:after="120"/>
            </w:pPr>
            <w:r w:rsidRPr="00C379C8">
              <w:t>3-Protective Gloves</w:t>
            </w:r>
          </w:p>
          <w:p w14:paraId="76634A3D" w14:textId="77777777" w:rsidR="00FE448B" w:rsidRPr="00C379C8" w:rsidRDefault="00DB0DB5" w:rsidP="002F6A28">
            <w:pPr>
              <w:spacing w:after="120"/>
            </w:pPr>
            <w:r w:rsidRPr="00C379C8">
              <w:t>4-Medical gloves</w:t>
            </w:r>
          </w:p>
          <w:p w14:paraId="5A24016A" w14:textId="77777777" w:rsidR="00FE448B" w:rsidRPr="00C379C8" w:rsidRDefault="00DB0DB5" w:rsidP="002F6A28">
            <w:pPr>
              <w:spacing w:after="120"/>
            </w:pPr>
            <w:r w:rsidRPr="00C379C8">
              <w:t>5-Protective clothing</w:t>
            </w:r>
          </w:p>
          <w:p w14:paraId="32573812" w14:textId="77777777" w:rsidR="00FE448B" w:rsidRPr="00C379C8" w:rsidRDefault="00DB0DB5" w:rsidP="002F6A28">
            <w:pPr>
              <w:spacing w:after="120"/>
            </w:pPr>
            <w:r w:rsidRPr="00C379C8">
              <w:t>6-Personal eye-protection (Face shield &amp; Goggles)</w:t>
            </w:r>
          </w:p>
          <w:p w14:paraId="570EC7FB" w14:textId="77777777" w:rsidR="00FE448B" w:rsidRPr="00C379C8" w:rsidRDefault="00DB0DB5" w:rsidP="002F6A28">
            <w:pPr>
              <w:spacing w:after="120"/>
            </w:pPr>
            <w:r w:rsidRPr="00C379C8">
              <w:t>7-Surgical drapes and gowns</w:t>
            </w:r>
          </w:p>
          <w:p w14:paraId="6D1ABFEC" w14:textId="77777777" w:rsidR="00FE448B" w:rsidRPr="00C379C8" w:rsidRDefault="00DB0DB5" w:rsidP="002F6A28">
            <w:pPr>
              <w:spacing w:after="120"/>
            </w:pPr>
            <w:r w:rsidRPr="00C379C8">
              <w:t>8-Clean air suits</w:t>
            </w:r>
          </w:p>
          <w:p w14:paraId="3641B579" w14:textId="77777777" w:rsidR="00FE448B" w:rsidRPr="00C379C8" w:rsidRDefault="00DB0DB5" w:rsidP="002F6A28">
            <w:pPr>
              <w:spacing w:after="120"/>
            </w:pPr>
            <w:r w:rsidRPr="00C379C8">
              <w:t>9-chemical disinfectants and antiseptics</w:t>
            </w:r>
          </w:p>
          <w:p w14:paraId="11DBBCCD" w14:textId="77777777" w:rsidR="00FE448B" w:rsidRPr="00C379C8" w:rsidRDefault="00DB0DB5" w:rsidP="002F6A28">
            <w:pPr>
              <w:spacing w:after="120"/>
            </w:pPr>
            <w:r w:rsidRPr="00C379C8">
              <w:t>Whether they are offered in the local markets or intended for export or in the free zones and the like.</w:t>
            </w:r>
          </w:p>
        </w:tc>
      </w:tr>
      <w:tr w:rsidR="00EC0A01" w14:paraId="3D2F853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2650B" w14:textId="77777777" w:rsidR="00F85C99" w:rsidRPr="002F6A28" w:rsidRDefault="00DB0D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1B4B97" w14:textId="77777777" w:rsidR="00F85C99" w:rsidRPr="002F6A28" w:rsidRDefault="00DB0DB5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Prevention of deceptive practices and consumer protection; Quality requirements; Harmonization</w:t>
            </w:r>
            <w:bookmarkStart w:id="27" w:name="sps7f"/>
            <w:bookmarkEnd w:id="27"/>
          </w:p>
        </w:tc>
      </w:tr>
      <w:tr w:rsidR="00EC0A01" w14:paraId="6774A0B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78DDD" w14:textId="77777777" w:rsidR="00F85C99" w:rsidRPr="002F6A28" w:rsidRDefault="00DB0DB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AA382C" w14:textId="77777777" w:rsidR="00072B36" w:rsidRPr="002F6A28" w:rsidRDefault="00DB0DB5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32399E24" w14:textId="77777777" w:rsidR="00F85C99" w:rsidRPr="002F6A28" w:rsidRDefault="00DB0DB5" w:rsidP="009E75ED">
            <w:pPr>
              <w:spacing w:before="120" w:after="120"/>
            </w:pPr>
            <w:r w:rsidRPr="002F6A28">
              <w:rPr>
                <w:bCs/>
              </w:rPr>
              <w:t> </w:t>
            </w:r>
            <w:r w:rsidR="00D17BF8">
              <w:rPr>
                <w:bCs/>
              </w:rPr>
              <w:t>-</w:t>
            </w:r>
          </w:p>
        </w:tc>
      </w:tr>
      <w:tr w:rsidR="00EC0A01" w14:paraId="2C9A714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6A44A" w14:textId="77777777" w:rsidR="00EE3A11" w:rsidRPr="002F6A28" w:rsidRDefault="00DB0D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195E82" w14:textId="77777777" w:rsidR="00EE3A11" w:rsidRPr="002F6A28" w:rsidRDefault="00DB0DB5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NA</w:t>
            </w:r>
            <w:bookmarkEnd w:id="31"/>
          </w:p>
          <w:p w14:paraId="354B80D6" w14:textId="77777777" w:rsidR="00EE3A11" w:rsidRPr="002F6A28" w:rsidRDefault="00DB0DB5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NA</w:t>
            </w:r>
            <w:bookmarkEnd w:id="34"/>
          </w:p>
        </w:tc>
      </w:tr>
      <w:tr w:rsidR="00EC0A01" w14:paraId="7BB48CE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F87AF9" w14:textId="77777777" w:rsidR="00F85C99" w:rsidRPr="002F6A28" w:rsidRDefault="00DB0DB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92758D" w14:textId="77777777" w:rsidR="00F85C99" w:rsidRPr="002F6A28" w:rsidRDefault="00DB0DB5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EC0A01" w14:paraId="083BBBA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88F0663" w14:textId="77777777" w:rsidR="00F85C99" w:rsidRPr="002F6A28" w:rsidRDefault="00DB0DB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01F4D6EA" w14:textId="77777777" w:rsidR="00F85C99" w:rsidRPr="002F6A28" w:rsidRDefault="00DB0DB5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28E58568" w14:textId="77777777" w:rsidR="00C86644" w:rsidRPr="002F6A28" w:rsidRDefault="00DB0DB5" w:rsidP="00B16145">
            <w:pPr>
              <w:keepNext/>
              <w:keepLines/>
              <w:spacing w:before="120" w:after="120"/>
              <w:jc w:val="left"/>
            </w:pPr>
            <w:r w:rsidRPr="002F6A28">
              <w:t>Emirates Authority for Standardization and Metrology (ESMA)</w:t>
            </w:r>
            <w:r w:rsidRPr="002F6A28">
              <w:br/>
              <w:t>UAE TBT Enquiry Point</w:t>
            </w:r>
            <w:r w:rsidRPr="002F6A28">
              <w:br/>
              <w:t>Tel.: (+971) 2 403 2657</w:t>
            </w:r>
            <w:r w:rsidRPr="002F6A28">
              <w:br/>
              <w:t>Fax: (+971) 2 671 5999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uaetbt@esma.gov.ae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  <w:r w:rsidRPr="002F6A28">
              <w:t xml:space="preserve"> </w:t>
            </w:r>
            <w:bookmarkEnd w:id="40"/>
          </w:p>
        </w:tc>
      </w:tr>
    </w:tbl>
    <w:p w14:paraId="769BC4F8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65A56" w14:textId="77777777" w:rsidR="00901BDB" w:rsidRDefault="00DB0DB5">
      <w:r>
        <w:separator/>
      </w:r>
    </w:p>
  </w:endnote>
  <w:endnote w:type="continuationSeparator" w:id="0">
    <w:p w14:paraId="795820DB" w14:textId="77777777" w:rsidR="00901BDB" w:rsidRDefault="00DB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7DE2" w14:textId="77777777" w:rsidR="009239F7" w:rsidRPr="002F6A28" w:rsidRDefault="00DB0DB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6D06" w14:textId="77777777" w:rsidR="009239F7" w:rsidRPr="002F6A28" w:rsidRDefault="00DB0DB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5633" w14:textId="77777777" w:rsidR="00EE3A11" w:rsidRPr="002F6A28" w:rsidRDefault="00DB0DB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0583A" w14:textId="77777777" w:rsidR="00901BDB" w:rsidRDefault="00DB0DB5">
      <w:r>
        <w:separator/>
      </w:r>
    </w:p>
  </w:footnote>
  <w:footnote w:type="continuationSeparator" w:id="0">
    <w:p w14:paraId="6E0EF124" w14:textId="77777777" w:rsidR="00901BDB" w:rsidRDefault="00DB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DADF5" w14:textId="77777777" w:rsidR="009239F7" w:rsidRPr="002F6A28" w:rsidRDefault="00DB0DB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6879B8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661F8D" w14:textId="77777777" w:rsidR="009239F7" w:rsidRPr="002F6A28" w:rsidRDefault="00DB0DB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7D51CB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E0618" w14:textId="77777777" w:rsidR="009239F7" w:rsidRPr="002F6A28" w:rsidRDefault="00DB0DB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G/TBT/N/ARE/476</w:t>
    </w:r>
    <w:bookmarkEnd w:id="41"/>
  </w:p>
  <w:p w14:paraId="215C87AF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CE0A8E" w14:textId="77777777" w:rsidR="009239F7" w:rsidRPr="002F6A28" w:rsidRDefault="00DB0DB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C77DC7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0A01" w14:paraId="757DE186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087BC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8077B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EC0A01" w14:paraId="2806D65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941D267" w14:textId="77777777" w:rsidR="00ED54E0" w:rsidRPr="009239F7" w:rsidRDefault="00DB0DB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0C70E97" wp14:editId="4F879AE2">
                <wp:extent cx="239395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504865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95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31BC0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C0A01" w14:paraId="78A97868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95ACA2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B0A63F5" w14:textId="77777777" w:rsidR="009239F7" w:rsidRPr="002F6A28" w:rsidRDefault="00DB0DB5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G/TBT/N/ARE/476</w:t>
          </w:r>
          <w:bookmarkEnd w:id="43"/>
        </w:p>
      </w:tc>
    </w:tr>
    <w:tr w:rsidR="00EC0A01" w14:paraId="133D190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7D15C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B977FE" w14:textId="79027CA3" w:rsidR="00ED54E0" w:rsidRPr="009239F7" w:rsidRDefault="000E43F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16 June 2020</w:t>
          </w:r>
        </w:p>
      </w:tc>
    </w:tr>
    <w:tr w:rsidR="00EC0A01" w14:paraId="5B462C8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9F6D008" w14:textId="19969C70" w:rsidR="00ED54E0" w:rsidRPr="009239F7" w:rsidRDefault="00DB0DB5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0E43FC">
            <w:rPr>
              <w:color w:val="FF0000"/>
              <w:szCs w:val="16"/>
            </w:rPr>
            <w:t>20-</w:t>
          </w:r>
          <w:r w:rsidR="00C13039">
            <w:rPr>
              <w:color w:val="FF0000"/>
              <w:szCs w:val="16"/>
            </w:rPr>
            <w:t>4234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97813E" w14:textId="77777777" w:rsidR="00ED54E0" w:rsidRPr="009239F7" w:rsidRDefault="00DB0DB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C0A01" w14:paraId="253DC91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E26D40B" w14:textId="77777777" w:rsidR="00ED54E0" w:rsidRPr="009239F7" w:rsidRDefault="00DB0DB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A168CA" w14:textId="77777777" w:rsidR="00ED54E0" w:rsidRPr="002F6A28" w:rsidRDefault="00DB0DB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4E58BB5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94D1B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D243862" w:tentative="1">
      <w:start w:val="1"/>
      <w:numFmt w:val="lowerLetter"/>
      <w:lvlText w:val="%2."/>
      <w:lvlJc w:val="left"/>
      <w:pPr>
        <w:ind w:left="1080" w:hanging="360"/>
      </w:pPr>
    </w:lvl>
    <w:lvl w:ilvl="2" w:tplc="561A7FE4" w:tentative="1">
      <w:start w:val="1"/>
      <w:numFmt w:val="lowerRoman"/>
      <w:lvlText w:val="%3."/>
      <w:lvlJc w:val="right"/>
      <w:pPr>
        <w:ind w:left="1800" w:hanging="180"/>
      </w:pPr>
    </w:lvl>
    <w:lvl w:ilvl="3" w:tplc="CE1A3562" w:tentative="1">
      <w:start w:val="1"/>
      <w:numFmt w:val="decimal"/>
      <w:lvlText w:val="%4."/>
      <w:lvlJc w:val="left"/>
      <w:pPr>
        <w:ind w:left="2520" w:hanging="360"/>
      </w:pPr>
    </w:lvl>
    <w:lvl w:ilvl="4" w:tplc="5F440858" w:tentative="1">
      <w:start w:val="1"/>
      <w:numFmt w:val="lowerLetter"/>
      <w:lvlText w:val="%5."/>
      <w:lvlJc w:val="left"/>
      <w:pPr>
        <w:ind w:left="3240" w:hanging="360"/>
      </w:pPr>
    </w:lvl>
    <w:lvl w:ilvl="5" w:tplc="8548A41E" w:tentative="1">
      <w:start w:val="1"/>
      <w:numFmt w:val="lowerRoman"/>
      <w:lvlText w:val="%6."/>
      <w:lvlJc w:val="right"/>
      <w:pPr>
        <w:ind w:left="3960" w:hanging="180"/>
      </w:pPr>
    </w:lvl>
    <w:lvl w:ilvl="6" w:tplc="8D441664" w:tentative="1">
      <w:start w:val="1"/>
      <w:numFmt w:val="decimal"/>
      <w:lvlText w:val="%7."/>
      <w:lvlJc w:val="left"/>
      <w:pPr>
        <w:ind w:left="4680" w:hanging="360"/>
      </w:pPr>
    </w:lvl>
    <w:lvl w:ilvl="7" w:tplc="65FCDC86" w:tentative="1">
      <w:start w:val="1"/>
      <w:numFmt w:val="lowerLetter"/>
      <w:lvlText w:val="%8."/>
      <w:lvlJc w:val="left"/>
      <w:pPr>
        <w:ind w:left="5400" w:hanging="360"/>
      </w:pPr>
    </w:lvl>
    <w:lvl w:ilvl="8" w:tplc="86CA71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E43FC"/>
    <w:rsid w:val="000E5DC6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01BDB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0697B"/>
    <w:rsid w:val="00C11EAC"/>
    <w:rsid w:val="00C12F46"/>
    <w:rsid w:val="00C13039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86644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7BF8"/>
    <w:rsid w:val="00D52A9D"/>
    <w:rsid w:val="00D55AAD"/>
    <w:rsid w:val="00D70F5B"/>
    <w:rsid w:val="00D747AE"/>
    <w:rsid w:val="00D9226C"/>
    <w:rsid w:val="00DA20BD"/>
    <w:rsid w:val="00DB0DB5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C0A01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E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a.gov.a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aetbt@esma.gov.a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sma.gov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etbt@esma.gov.a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4DFD31E8.dotm</Template>
  <TotalTime>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2020-06-03T13:46:00Z</dcterms:created>
  <dcterms:modified xsi:type="dcterms:W3CDTF">2020-06-16T07:53:00Z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5dba2e62-aacb-4979-9686-15e5ac5afc02</vt:lpwstr>
  </property>
  <property fmtid="{D5CDD505-2E9C-101B-9397-08002B2CF9AE}" pid="4" name="WTOCLASSIFICATION">
    <vt:lpwstr>WTO OFFICIAL</vt:lpwstr>
  </property>
</Properties>
</file>