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7FC" w:rsidRPr="00065E03" w:rsidRDefault="00E437FC" w:rsidP="0062189E">
      <w:pPr>
        <w:bidi/>
        <w:spacing w:after="0" w:line="240" w:lineRule="auto"/>
        <w:jc w:val="center"/>
        <w:rPr>
          <w:rFonts w:ascii="Arial" w:hAnsi="Arial" w:cs="Arabic Samiik"/>
          <w:sz w:val="31"/>
          <w:szCs w:val="31"/>
          <w:rtl/>
        </w:rPr>
      </w:pPr>
      <w:r w:rsidRPr="00065E03">
        <w:rPr>
          <w:rFonts w:ascii="Arial" w:hAnsi="Arial" w:cs="Arabic Samiik" w:hint="cs"/>
          <w:sz w:val="31"/>
          <w:szCs w:val="31"/>
          <w:rtl/>
        </w:rPr>
        <w:t xml:space="preserve">قرار مجلس الوزراء رقم (    ) لسنة </w:t>
      </w:r>
      <w:r w:rsidR="0062189E">
        <w:rPr>
          <w:rFonts w:ascii="Arial" w:hAnsi="Arial" w:cs="Arabic Samiik"/>
          <w:sz w:val="31"/>
          <w:szCs w:val="31"/>
        </w:rPr>
        <w:t>2020</w:t>
      </w:r>
    </w:p>
    <w:p w:rsidR="00E437FC" w:rsidRPr="00065E03" w:rsidRDefault="00E437FC" w:rsidP="00EB2FA0">
      <w:pPr>
        <w:bidi/>
        <w:spacing w:after="0" w:line="240" w:lineRule="auto"/>
        <w:jc w:val="center"/>
        <w:rPr>
          <w:rFonts w:ascii="Arial" w:hAnsi="Arial" w:cs="Arabic Samiik"/>
          <w:sz w:val="31"/>
          <w:szCs w:val="31"/>
          <w:u w:val="single"/>
          <w:rtl/>
          <w:lang w:bidi="ar-AE"/>
        </w:rPr>
      </w:pPr>
      <w:bookmarkStart w:id="0" w:name="_GoBack"/>
      <w:r w:rsidRPr="00065E03">
        <w:rPr>
          <w:rFonts w:ascii="Arial" w:hAnsi="Arial" w:cs="Arabic Samiik" w:hint="cs"/>
          <w:sz w:val="31"/>
          <w:szCs w:val="31"/>
          <w:u w:val="single"/>
          <w:rtl/>
        </w:rPr>
        <w:t xml:space="preserve">بشأن النظام الإماراتي </w:t>
      </w:r>
      <w:r w:rsidR="00EB2FA0">
        <w:rPr>
          <w:rFonts w:ascii="Arial" w:hAnsi="Arial" w:cs="Arabic Samiik" w:hint="cs"/>
          <w:sz w:val="31"/>
          <w:szCs w:val="31"/>
          <w:u w:val="single"/>
          <w:rtl/>
        </w:rPr>
        <w:t>ل</w:t>
      </w:r>
      <w:r w:rsidR="0062189E">
        <w:rPr>
          <w:rFonts w:ascii="Arial" w:hAnsi="Arial" w:cs="Arabic Samiik" w:hint="cs"/>
          <w:sz w:val="31"/>
          <w:szCs w:val="31"/>
          <w:u w:val="single"/>
          <w:rtl/>
          <w:lang w:bidi="ar-AE"/>
        </w:rPr>
        <w:t>منتجات الحماية الصحية</w:t>
      </w:r>
      <w:bookmarkEnd w:id="0"/>
    </w:p>
    <w:p w:rsidR="00E437FC" w:rsidRPr="00065E03" w:rsidRDefault="00E437FC" w:rsidP="00E437FC">
      <w:pPr>
        <w:bidi/>
        <w:spacing w:after="0" w:line="240" w:lineRule="auto"/>
        <w:jc w:val="lowKashida"/>
        <w:rPr>
          <w:rFonts w:ascii="Simplified Arabic" w:hAnsi="Simplified Arabic" w:cs="Arabic Samiik"/>
          <w:sz w:val="29"/>
          <w:szCs w:val="29"/>
          <w:rtl/>
        </w:rPr>
      </w:pPr>
      <w:r w:rsidRPr="00065E03">
        <w:rPr>
          <w:rFonts w:ascii="Simplified Arabic" w:hAnsi="Simplified Arabic" w:cs="Arabic Samiik" w:hint="cs"/>
          <w:sz w:val="29"/>
          <w:szCs w:val="29"/>
          <w:rtl/>
        </w:rPr>
        <w:t>مجلس الوزراء</w:t>
      </w:r>
      <w:r w:rsidRPr="00065E03">
        <w:rPr>
          <w:rFonts w:ascii="Simplified Arabic" w:hAnsi="Simplified Arabic" w:cs="Arabic Samiik"/>
          <w:sz w:val="29"/>
          <w:szCs w:val="29"/>
        </w:rPr>
        <w:t>:</w:t>
      </w:r>
    </w:p>
    <w:p w:rsidR="00E437FC" w:rsidRPr="00065E03" w:rsidRDefault="00E437FC" w:rsidP="00E437FC">
      <w:pPr>
        <w:numPr>
          <w:ilvl w:val="0"/>
          <w:numId w:val="1"/>
        </w:numPr>
        <w:bidi/>
        <w:spacing w:after="0" w:line="240" w:lineRule="auto"/>
        <w:jc w:val="lowKashida"/>
        <w:rPr>
          <w:rFonts w:ascii="Simplified Arabic" w:hAnsi="Simplified Arabic" w:cs="Simplified Arabic"/>
          <w:sz w:val="28"/>
          <w:szCs w:val="28"/>
          <w:rtl/>
        </w:rPr>
      </w:pPr>
      <w:r w:rsidRPr="00065E03">
        <w:rPr>
          <w:rFonts w:ascii="Simplified Arabic" w:hAnsi="Simplified Arabic" w:cs="Simplified Arabic"/>
          <w:sz w:val="28"/>
          <w:szCs w:val="28"/>
          <w:rtl/>
        </w:rPr>
        <w:t>بعد الاطلاع على الدستور،</w:t>
      </w:r>
    </w:p>
    <w:p w:rsidR="00E437FC" w:rsidRPr="00065E03" w:rsidRDefault="00E437FC" w:rsidP="00E437FC">
      <w:pPr>
        <w:numPr>
          <w:ilvl w:val="0"/>
          <w:numId w:val="1"/>
        </w:numPr>
        <w:bidi/>
        <w:spacing w:after="0" w:line="240" w:lineRule="auto"/>
        <w:jc w:val="lowKashida"/>
        <w:rPr>
          <w:rFonts w:ascii="Simplified Arabic" w:hAnsi="Simplified Arabic" w:cs="Simplified Arabic"/>
          <w:sz w:val="28"/>
          <w:szCs w:val="28"/>
        </w:rPr>
      </w:pPr>
      <w:r w:rsidRPr="00065E03">
        <w:rPr>
          <w:rFonts w:ascii="Simplified Arabic" w:hAnsi="Simplified Arabic" w:cs="Simplified Arabic"/>
          <w:sz w:val="28"/>
          <w:szCs w:val="28"/>
          <w:rtl/>
        </w:rPr>
        <w:t>وعلى القانون الاتحادي رقم (1) لسنة 1972</w:t>
      </w:r>
      <w:r w:rsidR="00DD1168">
        <w:rPr>
          <w:rFonts w:ascii="Simplified Arabic" w:hAnsi="Simplified Arabic" w:cs="Simplified Arabic" w:hint="cs"/>
          <w:sz w:val="28"/>
          <w:szCs w:val="28"/>
          <w:rtl/>
        </w:rPr>
        <w:t>م</w:t>
      </w:r>
      <w:r w:rsidRPr="00065E03">
        <w:rPr>
          <w:rFonts w:ascii="Simplified Arabic" w:hAnsi="Simplified Arabic" w:cs="Simplified Arabic"/>
          <w:sz w:val="28"/>
          <w:szCs w:val="28"/>
          <w:rtl/>
        </w:rPr>
        <w:t xml:space="preserve"> بشـأن اختصاصات الوزارات وصلاحيات الوزراء، والقوانين المعدلة له،</w:t>
      </w:r>
    </w:p>
    <w:p w:rsidR="00E437FC" w:rsidRPr="00065E03" w:rsidRDefault="00E437FC" w:rsidP="00E437FC">
      <w:pPr>
        <w:numPr>
          <w:ilvl w:val="0"/>
          <w:numId w:val="1"/>
        </w:numPr>
        <w:bidi/>
        <w:spacing w:after="0" w:line="240" w:lineRule="auto"/>
        <w:jc w:val="lowKashida"/>
        <w:rPr>
          <w:rFonts w:ascii="Simplified Arabic" w:hAnsi="Simplified Arabic" w:cs="Simplified Arabic"/>
          <w:sz w:val="28"/>
          <w:szCs w:val="28"/>
        </w:rPr>
      </w:pPr>
      <w:r w:rsidRPr="00065E03">
        <w:rPr>
          <w:rFonts w:ascii="Simplified Arabic" w:hAnsi="Simplified Arabic" w:cs="Simplified Arabic"/>
          <w:sz w:val="28"/>
          <w:szCs w:val="28"/>
          <w:rtl/>
        </w:rPr>
        <w:t>وعلى القا</w:t>
      </w:r>
      <w:r w:rsidR="00486DBF" w:rsidRPr="00065E03">
        <w:rPr>
          <w:rFonts w:ascii="Simplified Arabic" w:hAnsi="Simplified Arabic" w:cs="Simplified Arabic"/>
          <w:sz w:val="28"/>
          <w:szCs w:val="28"/>
          <w:rtl/>
        </w:rPr>
        <w:t>نون الاتحادي رقم (28) لسنة 2001</w:t>
      </w:r>
      <w:r w:rsidR="00DD1168">
        <w:rPr>
          <w:rFonts w:ascii="Simplified Arabic" w:hAnsi="Simplified Arabic" w:cs="Simplified Arabic" w:hint="cs"/>
          <w:sz w:val="28"/>
          <w:szCs w:val="28"/>
          <w:rtl/>
        </w:rPr>
        <w:t>م</w:t>
      </w:r>
      <w:r w:rsidRPr="00065E03">
        <w:rPr>
          <w:rFonts w:ascii="Simplified Arabic" w:hAnsi="Simplified Arabic" w:cs="Simplified Arabic"/>
          <w:sz w:val="28"/>
          <w:szCs w:val="28"/>
          <w:rtl/>
        </w:rPr>
        <w:t xml:space="preserve"> بإنشاء هيئة الإمارات للمواصفات والمقاييس، والقوانين المعدلة له،</w:t>
      </w:r>
    </w:p>
    <w:p w:rsidR="00486DBF" w:rsidRDefault="00486DBF" w:rsidP="0062189E">
      <w:pPr>
        <w:numPr>
          <w:ilvl w:val="0"/>
          <w:numId w:val="1"/>
        </w:numPr>
        <w:bidi/>
        <w:spacing w:after="0" w:line="240" w:lineRule="auto"/>
        <w:jc w:val="lowKashida"/>
        <w:rPr>
          <w:rFonts w:ascii="Simplified Arabic" w:hAnsi="Simplified Arabic" w:cs="Simplified Arabic"/>
          <w:sz w:val="28"/>
          <w:szCs w:val="28"/>
        </w:rPr>
      </w:pPr>
      <w:r w:rsidRPr="00065E03">
        <w:rPr>
          <w:rFonts w:ascii="Simplified Arabic" w:hAnsi="Simplified Arabic" w:cs="Simplified Arabic"/>
          <w:sz w:val="28"/>
          <w:szCs w:val="28"/>
          <w:rtl/>
          <w:lang w:bidi="ar-AE"/>
        </w:rPr>
        <w:t>وعلى القانون الاتحادي رقم (24) لسنة 2006</w:t>
      </w:r>
      <w:r w:rsidR="00DD1168">
        <w:rPr>
          <w:rFonts w:ascii="Simplified Arabic" w:hAnsi="Simplified Arabic" w:cs="Simplified Arabic" w:hint="cs"/>
          <w:sz w:val="28"/>
          <w:szCs w:val="28"/>
          <w:rtl/>
          <w:lang w:bidi="ar-AE"/>
        </w:rPr>
        <w:t>م</w:t>
      </w:r>
      <w:r w:rsidRPr="00065E03">
        <w:rPr>
          <w:rFonts w:ascii="Simplified Arabic" w:hAnsi="Simplified Arabic" w:cs="Simplified Arabic"/>
          <w:sz w:val="28"/>
          <w:szCs w:val="28"/>
          <w:rtl/>
          <w:lang w:bidi="ar-AE"/>
        </w:rPr>
        <w:t xml:space="preserve"> في شأن حماية المستهلك، </w:t>
      </w:r>
      <w:r w:rsidR="0062189E">
        <w:rPr>
          <w:rFonts w:ascii="Simplified Arabic" w:hAnsi="Simplified Arabic" w:cs="Simplified Arabic" w:hint="cs"/>
          <w:sz w:val="28"/>
          <w:szCs w:val="28"/>
          <w:rtl/>
          <w:lang w:bidi="ar-AE"/>
        </w:rPr>
        <w:t>وتعديلاته</w:t>
      </w:r>
      <w:r w:rsidRPr="00065E03">
        <w:rPr>
          <w:rFonts w:ascii="Simplified Arabic" w:hAnsi="Simplified Arabic" w:cs="Simplified Arabic" w:hint="cs"/>
          <w:sz w:val="28"/>
          <w:szCs w:val="28"/>
          <w:rtl/>
          <w:lang w:bidi="ar-AE"/>
        </w:rPr>
        <w:t>،</w:t>
      </w:r>
    </w:p>
    <w:p w:rsidR="0062189E" w:rsidRPr="0062189E" w:rsidRDefault="0062189E" w:rsidP="0062189E">
      <w:pPr>
        <w:numPr>
          <w:ilvl w:val="0"/>
          <w:numId w:val="1"/>
        </w:numPr>
        <w:bidi/>
        <w:spacing w:after="0" w:line="240" w:lineRule="auto"/>
        <w:jc w:val="highKashida"/>
        <w:rPr>
          <w:rFonts w:ascii="Simplified Arabic" w:hAnsi="Simplified Arabic" w:cs="Simplified Arabic"/>
          <w:sz w:val="28"/>
          <w:szCs w:val="28"/>
          <w:lang w:bidi="ar-AE"/>
        </w:rPr>
      </w:pPr>
      <w:r>
        <w:rPr>
          <w:rFonts w:ascii="Simplified Arabic" w:hAnsi="Simplified Arabic" w:cs="Simplified Arabic" w:hint="cs"/>
          <w:sz w:val="28"/>
          <w:szCs w:val="28"/>
          <w:rtl/>
          <w:lang w:bidi="ar-AE"/>
        </w:rPr>
        <w:t xml:space="preserve">وعلى القانون الاتحادي </w:t>
      </w:r>
      <w:r w:rsidRPr="00CD3AAB">
        <w:rPr>
          <w:rFonts w:ascii="Simplified Arabic" w:hAnsi="Simplified Arabic" w:cs="Simplified Arabic"/>
          <w:sz w:val="28"/>
          <w:szCs w:val="28"/>
          <w:rtl/>
          <w:lang w:bidi="ar-AE"/>
        </w:rPr>
        <w:t xml:space="preserve">رقم </w:t>
      </w:r>
      <w:r w:rsidRPr="00CD3AAB">
        <w:rPr>
          <w:rFonts w:ascii="Simplified Arabic" w:hAnsi="Simplified Arabic" w:cs="Simplified Arabic" w:hint="cs"/>
          <w:sz w:val="28"/>
          <w:szCs w:val="28"/>
          <w:rtl/>
          <w:lang w:bidi="ar-AE"/>
        </w:rPr>
        <w:t>(37) لسنة 1992 في شأن العلامات التجارية،</w:t>
      </w:r>
      <w:r>
        <w:rPr>
          <w:rFonts w:ascii="Sakkal Majalla" w:hAnsi="Sakkal Majalla" w:cs="Arabic Samiik" w:hint="cs"/>
          <w:b/>
          <w:bCs/>
          <w:sz w:val="28"/>
          <w:szCs w:val="28"/>
          <w:rtl/>
          <w:lang w:bidi="ar-AE"/>
        </w:rPr>
        <w:t xml:space="preserve"> </w:t>
      </w:r>
      <w:r w:rsidRPr="0062189E">
        <w:rPr>
          <w:rFonts w:ascii="Simplified Arabic" w:hAnsi="Simplified Arabic" w:cs="Simplified Arabic" w:hint="cs"/>
          <w:sz w:val="28"/>
          <w:szCs w:val="28"/>
          <w:rtl/>
          <w:lang w:bidi="ar-AE"/>
        </w:rPr>
        <w:t>وتعديلاته</w:t>
      </w:r>
      <w:r>
        <w:rPr>
          <w:rFonts w:ascii="Simplified Arabic" w:hAnsi="Simplified Arabic" w:cs="Simplified Arabic" w:hint="cs"/>
          <w:sz w:val="28"/>
          <w:szCs w:val="28"/>
          <w:rtl/>
          <w:lang w:bidi="ar-AE"/>
        </w:rPr>
        <w:t>،</w:t>
      </w:r>
    </w:p>
    <w:p w:rsidR="008C2BB6" w:rsidRDefault="008C2BB6" w:rsidP="008C2BB6">
      <w:pPr>
        <w:numPr>
          <w:ilvl w:val="0"/>
          <w:numId w:val="1"/>
        </w:numPr>
        <w:bidi/>
        <w:spacing w:after="0" w:line="240" w:lineRule="auto"/>
        <w:jc w:val="highKashida"/>
        <w:rPr>
          <w:rFonts w:ascii="Simplified Arabic" w:hAnsi="Simplified Arabic" w:cs="Simplified Arabic"/>
          <w:sz w:val="28"/>
          <w:szCs w:val="28"/>
        </w:rPr>
      </w:pPr>
      <w:r w:rsidRPr="00066545">
        <w:rPr>
          <w:rFonts w:ascii="Simplified Arabic" w:hAnsi="Simplified Arabic" w:cs="Simplified Arabic" w:hint="cs"/>
          <w:sz w:val="28"/>
          <w:szCs w:val="28"/>
          <w:rtl/>
        </w:rPr>
        <w:t>وعلى</w:t>
      </w:r>
      <w:r w:rsidRPr="00066545">
        <w:rPr>
          <w:rFonts w:ascii="Simplified Arabic" w:hAnsi="Simplified Arabic" w:cs="Simplified Arabic"/>
          <w:sz w:val="28"/>
          <w:szCs w:val="28"/>
          <w:rtl/>
        </w:rPr>
        <w:t xml:space="preserve"> </w:t>
      </w:r>
      <w:r w:rsidRPr="00066545">
        <w:rPr>
          <w:rFonts w:ascii="Simplified Arabic" w:hAnsi="Simplified Arabic" w:cs="Simplified Arabic" w:hint="cs"/>
          <w:sz w:val="28"/>
          <w:szCs w:val="28"/>
          <w:rtl/>
        </w:rPr>
        <w:t>القانون</w:t>
      </w:r>
      <w:r w:rsidRPr="00066545">
        <w:rPr>
          <w:rFonts w:ascii="Simplified Arabic" w:hAnsi="Simplified Arabic" w:cs="Simplified Arabic"/>
          <w:sz w:val="28"/>
          <w:szCs w:val="28"/>
          <w:rtl/>
        </w:rPr>
        <w:t xml:space="preserve"> </w:t>
      </w:r>
      <w:r w:rsidRPr="00066545">
        <w:rPr>
          <w:rFonts w:ascii="Simplified Arabic" w:hAnsi="Simplified Arabic" w:cs="Simplified Arabic" w:hint="cs"/>
          <w:sz w:val="28"/>
          <w:szCs w:val="28"/>
          <w:rtl/>
        </w:rPr>
        <w:t>الاتحادي</w:t>
      </w:r>
      <w:r w:rsidRPr="00066545">
        <w:rPr>
          <w:rFonts w:ascii="Simplified Arabic" w:hAnsi="Simplified Arabic" w:cs="Simplified Arabic"/>
          <w:sz w:val="28"/>
          <w:szCs w:val="28"/>
          <w:rtl/>
        </w:rPr>
        <w:t xml:space="preserve"> </w:t>
      </w:r>
      <w:r w:rsidRPr="00066545">
        <w:rPr>
          <w:rFonts w:ascii="Simplified Arabic" w:hAnsi="Simplified Arabic" w:cs="Simplified Arabic" w:hint="cs"/>
          <w:sz w:val="28"/>
          <w:szCs w:val="28"/>
          <w:rtl/>
        </w:rPr>
        <w:t>رقم</w:t>
      </w:r>
      <w:r w:rsidRPr="00066545">
        <w:rPr>
          <w:rFonts w:ascii="Simplified Arabic" w:hAnsi="Simplified Arabic" w:cs="Simplified Arabic"/>
          <w:sz w:val="28"/>
          <w:szCs w:val="28"/>
          <w:rtl/>
        </w:rPr>
        <w:t xml:space="preserve"> (14) </w:t>
      </w:r>
      <w:r w:rsidRPr="00066545">
        <w:rPr>
          <w:rFonts w:ascii="Simplified Arabic" w:hAnsi="Simplified Arabic" w:cs="Simplified Arabic" w:hint="cs"/>
          <w:sz w:val="28"/>
          <w:szCs w:val="28"/>
          <w:rtl/>
        </w:rPr>
        <w:t>لسنة</w:t>
      </w:r>
      <w:r w:rsidRPr="00066545">
        <w:rPr>
          <w:rFonts w:ascii="Simplified Arabic" w:hAnsi="Simplified Arabic" w:cs="Simplified Arabic"/>
          <w:sz w:val="28"/>
          <w:szCs w:val="28"/>
          <w:rtl/>
        </w:rPr>
        <w:t xml:space="preserve"> 2016</w:t>
      </w:r>
      <w:r w:rsidR="00DD1168">
        <w:rPr>
          <w:rFonts w:ascii="Simplified Arabic" w:hAnsi="Simplified Arabic" w:cs="Simplified Arabic" w:hint="cs"/>
          <w:sz w:val="28"/>
          <w:szCs w:val="28"/>
          <w:rtl/>
        </w:rPr>
        <w:t>م</w:t>
      </w:r>
      <w:r>
        <w:rPr>
          <w:rFonts w:ascii="Simplified Arabic" w:hAnsi="Simplified Arabic" w:cs="Simplified Arabic" w:hint="cs"/>
          <w:sz w:val="28"/>
          <w:szCs w:val="28"/>
          <w:rtl/>
        </w:rPr>
        <w:t xml:space="preserve"> </w:t>
      </w:r>
      <w:r w:rsidRPr="00066545">
        <w:rPr>
          <w:rFonts w:ascii="Simplified Arabic" w:hAnsi="Simplified Arabic" w:cs="Simplified Arabic" w:hint="cs"/>
          <w:sz w:val="28"/>
          <w:szCs w:val="28"/>
          <w:rtl/>
        </w:rPr>
        <w:t>في</w:t>
      </w:r>
      <w:r w:rsidRPr="00066545">
        <w:rPr>
          <w:rFonts w:ascii="Simplified Arabic" w:hAnsi="Simplified Arabic" w:cs="Simplified Arabic"/>
          <w:sz w:val="28"/>
          <w:szCs w:val="28"/>
          <w:rtl/>
        </w:rPr>
        <w:t xml:space="preserve"> </w:t>
      </w:r>
      <w:r w:rsidRPr="00066545">
        <w:rPr>
          <w:rFonts w:ascii="Simplified Arabic" w:hAnsi="Simplified Arabic" w:cs="Simplified Arabic" w:hint="cs"/>
          <w:sz w:val="28"/>
          <w:szCs w:val="28"/>
          <w:rtl/>
        </w:rPr>
        <w:t>شأن</w:t>
      </w:r>
      <w:r w:rsidRPr="00066545">
        <w:rPr>
          <w:rFonts w:ascii="Simplified Arabic" w:hAnsi="Simplified Arabic" w:cs="Simplified Arabic"/>
          <w:sz w:val="28"/>
          <w:szCs w:val="28"/>
          <w:rtl/>
        </w:rPr>
        <w:t xml:space="preserve"> </w:t>
      </w:r>
      <w:r w:rsidRPr="00066545">
        <w:rPr>
          <w:rFonts w:ascii="Simplified Arabic" w:hAnsi="Simplified Arabic" w:cs="Simplified Arabic" w:hint="cs"/>
          <w:sz w:val="28"/>
          <w:szCs w:val="28"/>
          <w:rtl/>
        </w:rPr>
        <w:t>المخالفات</w:t>
      </w:r>
      <w:r w:rsidRPr="00066545">
        <w:rPr>
          <w:rFonts w:ascii="Simplified Arabic" w:hAnsi="Simplified Arabic" w:cs="Simplified Arabic"/>
          <w:sz w:val="28"/>
          <w:szCs w:val="28"/>
          <w:rtl/>
        </w:rPr>
        <w:t xml:space="preserve"> </w:t>
      </w:r>
      <w:r w:rsidRPr="00066545">
        <w:rPr>
          <w:rFonts w:ascii="Simplified Arabic" w:hAnsi="Simplified Arabic" w:cs="Simplified Arabic" w:hint="cs"/>
          <w:sz w:val="28"/>
          <w:szCs w:val="28"/>
          <w:rtl/>
        </w:rPr>
        <w:t>والجزاءات</w:t>
      </w:r>
      <w:r w:rsidRPr="00066545">
        <w:rPr>
          <w:rFonts w:ascii="Simplified Arabic" w:hAnsi="Simplified Arabic" w:cs="Simplified Arabic"/>
          <w:sz w:val="28"/>
          <w:szCs w:val="28"/>
          <w:rtl/>
        </w:rPr>
        <w:t xml:space="preserve"> </w:t>
      </w:r>
      <w:r w:rsidRPr="00066545">
        <w:rPr>
          <w:rFonts w:ascii="Simplified Arabic" w:hAnsi="Simplified Arabic" w:cs="Simplified Arabic" w:hint="cs"/>
          <w:sz w:val="28"/>
          <w:szCs w:val="28"/>
          <w:rtl/>
        </w:rPr>
        <w:t>الإدارية</w:t>
      </w:r>
      <w:r w:rsidRPr="00066545">
        <w:rPr>
          <w:rFonts w:ascii="Simplified Arabic" w:hAnsi="Simplified Arabic" w:cs="Simplified Arabic"/>
          <w:sz w:val="28"/>
          <w:szCs w:val="28"/>
          <w:rtl/>
        </w:rPr>
        <w:t xml:space="preserve"> </w:t>
      </w:r>
      <w:r w:rsidRPr="00066545">
        <w:rPr>
          <w:rFonts w:ascii="Simplified Arabic" w:hAnsi="Simplified Arabic" w:cs="Simplified Arabic" w:hint="cs"/>
          <w:sz w:val="28"/>
          <w:szCs w:val="28"/>
          <w:rtl/>
        </w:rPr>
        <w:t>في</w:t>
      </w:r>
      <w:r w:rsidRPr="00066545">
        <w:rPr>
          <w:rFonts w:ascii="Simplified Arabic" w:hAnsi="Simplified Arabic" w:cs="Simplified Arabic"/>
          <w:sz w:val="28"/>
          <w:szCs w:val="28"/>
          <w:rtl/>
        </w:rPr>
        <w:t xml:space="preserve"> </w:t>
      </w:r>
      <w:r w:rsidRPr="00066545">
        <w:rPr>
          <w:rFonts w:ascii="Simplified Arabic" w:hAnsi="Simplified Arabic" w:cs="Simplified Arabic" w:hint="cs"/>
          <w:sz w:val="28"/>
          <w:szCs w:val="28"/>
          <w:rtl/>
        </w:rPr>
        <w:t>الحكومة</w:t>
      </w:r>
      <w:r w:rsidRPr="00066545">
        <w:rPr>
          <w:rFonts w:ascii="Simplified Arabic" w:hAnsi="Simplified Arabic" w:cs="Simplified Arabic"/>
          <w:sz w:val="28"/>
          <w:szCs w:val="28"/>
          <w:rtl/>
        </w:rPr>
        <w:t xml:space="preserve"> </w:t>
      </w:r>
      <w:r w:rsidRPr="00066545">
        <w:rPr>
          <w:rFonts w:ascii="Simplified Arabic" w:hAnsi="Simplified Arabic" w:cs="Simplified Arabic" w:hint="cs"/>
          <w:sz w:val="28"/>
          <w:szCs w:val="28"/>
          <w:rtl/>
        </w:rPr>
        <w:t>الاتحادية،</w:t>
      </w:r>
    </w:p>
    <w:p w:rsidR="00CD3AAB" w:rsidRPr="008C2BB6" w:rsidRDefault="00CD3AAB" w:rsidP="00CD3AAB">
      <w:pPr>
        <w:numPr>
          <w:ilvl w:val="0"/>
          <w:numId w:val="1"/>
        </w:numPr>
        <w:bidi/>
        <w:spacing w:after="0" w:line="240" w:lineRule="auto"/>
        <w:jc w:val="highKashida"/>
        <w:rPr>
          <w:rFonts w:ascii="Simplified Arabic" w:hAnsi="Simplified Arabic" w:cs="Simplified Arabic"/>
          <w:sz w:val="28"/>
          <w:szCs w:val="28"/>
          <w:lang w:bidi="ar-AE"/>
        </w:rPr>
      </w:pPr>
      <w:r w:rsidRPr="00CD3AAB">
        <w:rPr>
          <w:rFonts w:ascii="Simplified Arabic" w:hAnsi="Simplified Arabic" w:cs="Simplified Arabic" w:hint="cs"/>
          <w:sz w:val="28"/>
          <w:szCs w:val="28"/>
          <w:rtl/>
          <w:lang w:bidi="ar-AE"/>
        </w:rPr>
        <w:t xml:space="preserve">وعلى القانون الاتحادي رقم (19) لسنة 2016 في شأن </w:t>
      </w:r>
      <w:r>
        <w:rPr>
          <w:rFonts w:ascii="Simplified Arabic" w:hAnsi="Simplified Arabic" w:cs="Simplified Arabic" w:hint="cs"/>
          <w:sz w:val="28"/>
          <w:szCs w:val="28"/>
          <w:rtl/>
          <w:lang w:bidi="ar-AE"/>
        </w:rPr>
        <w:t>مكافحة</w:t>
      </w:r>
      <w:r w:rsidRPr="00CD3AAB">
        <w:rPr>
          <w:rFonts w:ascii="Simplified Arabic" w:hAnsi="Simplified Arabic" w:cs="Simplified Arabic" w:hint="cs"/>
          <w:sz w:val="28"/>
          <w:szCs w:val="28"/>
          <w:rtl/>
          <w:lang w:bidi="ar-AE"/>
        </w:rPr>
        <w:t xml:space="preserve"> الغش التجاري،</w:t>
      </w:r>
    </w:p>
    <w:p w:rsidR="00891A96" w:rsidRDefault="00A91E42" w:rsidP="00891A96">
      <w:pPr>
        <w:numPr>
          <w:ilvl w:val="0"/>
          <w:numId w:val="1"/>
        </w:numPr>
        <w:bidi/>
        <w:spacing w:after="0" w:line="240" w:lineRule="auto"/>
        <w:jc w:val="lowKashida"/>
        <w:rPr>
          <w:rFonts w:ascii="Simplified Arabic" w:hAnsi="Simplified Arabic" w:cs="Simplified Arabic"/>
          <w:sz w:val="28"/>
          <w:szCs w:val="28"/>
        </w:rPr>
      </w:pPr>
      <w:r w:rsidRPr="006F42C4">
        <w:rPr>
          <w:rFonts w:ascii="Simplified Arabic" w:hAnsi="Simplified Arabic" w:cs="Simplified Arabic" w:hint="cs"/>
          <w:sz w:val="28"/>
          <w:szCs w:val="28"/>
          <w:rtl/>
          <w:lang w:bidi="ar-AE"/>
        </w:rPr>
        <w:t>وعلى قرار مجلس الوزراء رقم (35) لسنة 2015</w:t>
      </w:r>
      <w:r w:rsidR="00DD1168">
        <w:rPr>
          <w:rFonts w:ascii="Simplified Arabic" w:hAnsi="Simplified Arabic" w:cs="Simplified Arabic" w:hint="cs"/>
          <w:sz w:val="28"/>
          <w:szCs w:val="28"/>
          <w:rtl/>
          <w:lang w:bidi="ar-AE"/>
        </w:rPr>
        <w:t>م</w:t>
      </w:r>
      <w:r w:rsidRPr="006F42C4">
        <w:rPr>
          <w:rFonts w:ascii="Simplified Arabic" w:hAnsi="Simplified Arabic" w:cs="Simplified Arabic" w:hint="cs"/>
          <w:sz w:val="28"/>
          <w:szCs w:val="28"/>
          <w:rtl/>
          <w:lang w:bidi="ar-AE"/>
        </w:rPr>
        <w:t>، بشأن النظام الإماراتي للرقابة على جهات تقييم المطابقة،</w:t>
      </w:r>
    </w:p>
    <w:p w:rsidR="00E437FC" w:rsidRPr="00065E03" w:rsidRDefault="00E437FC" w:rsidP="00E437FC">
      <w:pPr>
        <w:numPr>
          <w:ilvl w:val="0"/>
          <w:numId w:val="1"/>
        </w:numPr>
        <w:bidi/>
        <w:spacing w:after="0" w:line="240" w:lineRule="auto"/>
        <w:jc w:val="lowKashida"/>
        <w:rPr>
          <w:rFonts w:ascii="Simplified Arabic" w:hAnsi="Simplified Arabic" w:cs="Simplified Arabic"/>
          <w:sz w:val="28"/>
          <w:szCs w:val="28"/>
        </w:rPr>
      </w:pPr>
      <w:r w:rsidRPr="00065E03">
        <w:rPr>
          <w:rFonts w:ascii="Simplified Arabic" w:hAnsi="Simplified Arabic" w:cs="Simplified Arabic"/>
          <w:sz w:val="28"/>
          <w:szCs w:val="28"/>
          <w:rtl/>
        </w:rPr>
        <w:t>وبناء على موافقة مجلس الوزراء،</w:t>
      </w:r>
    </w:p>
    <w:p w:rsidR="00E437FC" w:rsidRPr="00065E03" w:rsidRDefault="00E437FC" w:rsidP="00E437FC">
      <w:pPr>
        <w:bidi/>
        <w:spacing w:after="0" w:line="240" w:lineRule="auto"/>
        <w:ind w:left="360"/>
        <w:jc w:val="lowKashida"/>
        <w:rPr>
          <w:rFonts w:ascii="Simplified Arabic" w:hAnsi="Simplified Arabic" w:cs="Simplified Arabic"/>
          <w:sz w:val="28"/>
          <w:szCs w:val="28"/>
        </w:rPr>
      </w:pPr>
      <w:r w:rsidRPr="00065E03">
        <w:rPr>
          <w:rFonts w:ascii="Arial" w:hAnsi="Arial" w:cs="Arabic Samiik" w:hint="cs"/>
          <w:sz w:val="29"/>
          <w:szCs w:val="29"/>
          <w:rtl/>
        </w:rPr>
        <w:t>قــرر:</w:t>
      </w:r>
    </w:p>
    <w:p w:rsidR="00E437FC" w:rsidRPr="00065E03" w:rsidRDefault="00E437FC" w:rsidP="00E437FC">
      <w:pPr>
        <w:tabs>
          <w:tab w:val="left" w:pos="1435"/>
        </w:tabs>
        <w:bidi/>
        <w:spacing w:after="0" w:line="240" w:lineRule="auto"/>
        <w:ind w:left="1440" w:hanging="1440"/>
        <w:jc w:val="center"/>
        <w:rPr>
          <w:rFonts w:ascii="Simplified Arabic" w:eastAsia="Times New Roman" w:hAnsi="Simplified Arabic" w:cs="Arabic Samiik"/>
          <w:sz w:val="29"/>
          <w:szCs w:val="29"/>
          <w:u w:val="single"/>
          <w:lang w:eastAsia="ja-JP" w:bidi="ar-AE"/>
        </w:rPr>
      </w:pPr>
      <w:r w:rsidRPr="00065E03">
        <w:rPr>
          <w:rFonts w:ascii="Simplified Arabic" w:eastAsia="Times New Roman" w:hAnsi="Simplified Arabic" w:cs="Arabic Samiik" w:hint="cs"/>
          <w:sz w:val="29"/>
          <w:szCs w:val="29"/>
          <w:u w:val="single"/>
          <w:rtl/>
          <w:lang w:eastAsia="ja-JP" w:bidi="ar-AE"/>
        </w:rPr>
        <w:t>المادة (1)</w:t>
      </w:r>
    </w:p>
    <w:p w:rsidR="00E437FC" w:rsidRPr="00065E03" w:rsidRDefault="00E437FC" w:rsidP="00E437FC">
      <w:pPr>
        <w:tabs>
          <w:tab w:val="left" w:pos="1435"/>
        </w:tabs>
        <w:bidi/>
        <w:spacing w:after="0" w:line="240" w:lineRule="auto"/>
        <w:ind w:left="1440" w:hanging="1440"/>
        <w:jc w:val="center"/>
        <w:rPr>
          <w:rFonts w:ascii="Simplified Arabic" w:eastAsia="Times New Roman" w:hAnsi="Simplified Arabic" w:cs="Arabic Samiik"/>
          <w:sz w:val="29"/>
          <w:szCs w:val="29"/>
          <w:rtl/>
          <w:lang w:eastAsia="ja-JP" w:bidi="ar-AE"/>
        </w:rPr>
      </w:pPr>
      <w:r w:rsidRPr="00065E03">
        <w:rPr>
          <w:rFonts w:ascii="Simplified Arabic" w:eastAsia="Times New Roman" w:hAnsi="Simplified Arabic" w:cs="Arabic Samiik" w:hint="cs"/>
          <w:sz w:val="29"/>
          <w:szCs w:val="29"/>
          <w:rtl/>
          <w:lang w:eastAsia="ja-JP" w:bidi="ar-AE"/>
        </w:rPr>
        <w:t>التع</w:t>
      </w:r>
      <w:r w:rsidR="00473DB1">
        <w:rPr>
          <w:rFonts w:ascii="Simplified Arabic" w:eastAsia="Times New Roman" w:hAnsi="Simplified Arabic" w:cs="Arabic Samiik" w:hint="cs"/>
          <w:sz w:val="29"/>
          <w:szCs w:val="29"/>
          <w:rtl/>
          <w:lang w:eastAsia="ja-JP" w:bidi="ar-AE"/>
        </w:rPr>
        <w:t>اريف</w:t>
      </w:r>
    </w:p>
    <w:p w:rsidR="00380A07" w:rsidRPr="00065E03" w:rsidRDefault="00380A07" w:rsidP="00F552A7">
      <w:pPr>
        <w:tabs>
          <w:tab w:val="left" w:pos="0"/>
        </w:tabs>
        <w:bidi/>
        <w:spacing w:after="0" w:line="240" w:lineRule="auto"/>
        <w:jc w:val="lowKashida"/>
        <w:rPr>
          <w:rFonts w:ascii="Simplified Arabic" w:eastAsia="Times New Roman" w:hAnsi="Simplified Arabic" w:cs="Simplified Arabic"/>
          <w:sz w:val="28"/>
          <w:szCs w:val="28"/>
          <w:rtl/>
          <w:lang w:eastAsia="ja-JP" w:bidi="ar-AE"/>
        </w:rPr>
      </w:pPr>
      <w:r w:rsidRPr="00065E03">
        <w:rPr>
          <w:rFonts w:ascii="Simplified Arabic" w:eastAsia="Times New Roman" w:hAnsi="Simplified Arabic" w:cs="Simplified Arabic"/>
          <w:sz w:val="28"/>
          <w:szCs w:val="28"/>
          <w:rtl/>
          <w:lang w:eastAsia="ja-JP" w:bidi="ar-AE"/>
        </w:rPr>
        <w:t xml:space="preserve">في تطبيق أحكام هذا القرار، </w:t>
      </w:r>
      <w:r w:rsidRPr="00065E03">
        <w:rPr>
          <w:rFonts w:ascii="Simplified Arabic" w:eastAsia="Times New Roman" w:hAnsi="Simplified Arabic" w:cs="Simplified Arabic"/>
          <w:sz w:val="28"/>
          <w:szCs w:val="28"/>
          <w:rtl/>
          <w:lang w:eastAsia="ja-JP"/>
        </w:rPr>
        <w:t xml:space="preserve">يُقصد بالكلمات والعبارات التالية، المعاني المبينة قرين كل منها ما لم يدل سياق النص على </w:t>
      </w:r>
      <w:r w:rsidRPr="00065E03">
        <w:rPr>
          <w:rFonts w:ascii="Simplified Arabic" w:eastAsia="Times New Roman" w:hAnsi="Simplified Arabic" w:cs="Simplified Arabic"/>
          <w:sz w:val="28"/>
          <w:szCs w:val="28"/>
          <w:rtl/>
          <w:lang w:eastAsia="ja-JP" w:bidi="ar-AE"/>
        </w:rPr>
        <w:t>غير ذلك:</w:t>
      </w:r>
    </w:p>
    <w:tbl>
      <w:tblPr>
        <w:tblStyle w:val="TableGrid"/>
        <w:bidiVisual/>
        <w:tblW w:w="94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4"/>
        <w:gridCol w:w="236"/>
        <w:gridCol w:w="7288"/>
      </w:tblGrid>
      <w:tr w:rsidR="00DE75AF" w:rsidRPr="00065E03" w:rsidTr="00BA70C0">
        <w:tc>
          <w:tcPr>
            <w:tcW w:w="1944" w:type="dxa"/>
          </w:tcPr>
          <w:p w:rsidR="00380A07" w:rsidRPr="00065E03" w:rsidRDefault="00380A07" w:rsidP="00380A07">
            <w:pPr>
              <w:tabs>
                <w:tab w:val="left" w:pos="0"/>
              </w:tabs>
              <w:bidi/>
              <w:rPr>
                <w:rFonts w:ascii="Arial" w:eastAsia="Times New Roman" w:hAnsi="Arial" w:cs="Arabic Samiik"/>
                <w:sz w:val="28"/>
                <w:szCs w:val="28"/>
                <w:rtl/>
                <w:lang w:eastAsia="ja-JP"/>
              </w:rPr>
            </w:pPr>
            <w:r w:rsidRPr="00065E03">
              <w:rPr>
                <w:rFonts w:ascii="Simplified Arabic" w:eastAsia="Times New Roman" w:hAnsi="Simplified Arabic" w:cs="Simplified Arabic"/>
                <w:sz w:val="28"/>
                <w:szCs w:val="28"/>
                <w:rtl/>
                <w:lang w:bidi="ar-AE"/>
              </w:rPr>
              <w:t>الدولة</w:t>
            </w:r>
          </w:p>
        </w:tc>
        <w:tc>
          <w:tcPr>
            <w:tcW w:w="236" w:type="dxa"/>
          </w:tcPr>
          <w:p w:rsidR="00380A07" w:rsidRPr="00065E03" w:rsidRDefault="00F552A7" w:rsidP="00380A07">
            <w:pPr>
              <w:tabs>
                <w:tab w:val="left" w:pos="0"/>
              </w:tabs>
              <w:bidi/>
              <w:rPr>
                <w:rFonts w:ascii="Simplified Arabic" w:eastAsia="Times New Roman" w:hAnsi="Simplified Arabic" w:cs="Simplified Arabic"/>
                <w:sz w:val="28"/>
                <w:szCs w:val="28"/>
                <w:rtl/>
                <w:lang w:eastAsia="ja-JP"/>
              </w:rPr>
            </w:pPr>
            <w:r w:rsidRPr="00065E03">
              <w:rPr>
                <w:rFonts w:ascii="Simplified Arabic" w:eastAsia="Times New Roman" w:hAnsi="Simplified Arabic" w:cs="Simplified Arabic"/>
                <w:sz w:val="28"/>
                <w:szCs w:val="28"/>
                <w:rtl/>
                <w:lang w:eastAsia="ja-JP"/>
              </w:rPr>
              <w:t>:</w:t>
            </w:r>
          </w:p>
        </w:tc>
        <w:tc>
          <w:tcPr>
            <w:tcW w:w="7288" w:type="dxa"/>
          </w:tcPr>
          <w:p w:rsidR="008C4E33" w:rsidRPr="008C4E33" w:rsidRDefault="008C4E33" w:rsidP="008C4E33">
            <w:pPr>
              <w:tabs>
                <w:tab w:val="left" w:pos="0"/>
              </w:tabs>
              <w:bidi/>
              <w:jc w:val="lowKashida"/>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الإمارات العربية المتحدة</w:t>
            </w:r>
            <w:r>
              <w:rPr>
                <w:rFonts w:ascii="Simplified Arabic" w:eastAsia="Times New Roman" w:hAnsi="Simplified Arabic" w:cs="Simplified Arabic" w:hint="cs"/>
                <w:sz w:val="28"/>
                <w:szCs w:val="28"/>
                <w:rtl/>
              </w:rPr>
              <w:t>.</w:t>
            </w:r>
          </w:p>
        </w:tc>
      </w:tr>
      <w:tr w:rsidR="00DE75AF" w:rsidRPr="00065E03" w:rsidTr="00BA70C0">
        <w:tc>
          <w:tcPr>
            <w:tcW w:w="1944" w:type="dxa"/>
          </w:tcPr>
          <w:p w:rsidR="00380A07" w:rsidRPr="00065E03" w:rsidRDefault="00380A07" w:rsidP="00380A07">
            <w:pPr>
              <w:tabs>
                <w:tab w:val="left" w:pos="0"/>
              </w:tabs>
              <w:bidi/>
              <w:rPr>
                <w:rFonts w:ascii="Arial" w:eastAsia="Times New Roman" w:hAnsi="Arial" w:cs="Arabic Samiik"/>
                <w:sz w:val="28"/>
                <w:szCs w:val="28"/>
                <w:rtl/>
                <w:lang w:eastAsia="ja-JP"/>
              </w:rPr>
            </w:pPr>
            <w:r w:rsidRPr="00065E03">
              <w:rPr>
                <w:rFonts w:ascii="Simplified Arabic" w:eastAsia="Times New Roman" w:hAnsi="Simplified Arabic" w:cs="Simplified Arabic"/>
                <w:sz w:val="28"/>
                <w:szCs w:val="28"/>
                <w:rtl/>
                <w:lang w:bidi="ar-AE"/>
              </w:rPr>
              <w:t>الهيئة</w:t>
            </w:r>
          </w:p>
        </w:tc>
        <w:tc>
          <w:tcPr>
            <w:tcW w:w="236" w:type="dxa"/>
          </w:tcPr>
          <w:p w:rsidR="00380A07" w:rsidRPr="00065E03" w:rsidRDefault="00F552A7" w:rsidP="00380A07">
            <w:pPr>
              <w:tabs>
                <w:tab w:val="left" w:pos="0"/>
              </w:tabs>
              <w:bidi/>
              <w:rPr>
                <w:rFonts w:ascii="Simplified Arabic" w:eastAsia="Times New Roman" w:hAnsi="Simplified Arabic" w:cs="Simplified Arabic"/>
                <w:sz w:val="28"/>
                <w:szCs w:val="28"/>
                <w:rtl/>
                <w:lang w:eastAsia="ja-JP"/>
              </w:rPr>
            </w:pPr>
            <w:r w:rsidRPr="00065E03">
              <w:rPr>
                <w:rFonts w:ascii="Simplified Arabic" w:eastAsia="Times New Roman" w:hAnsi="Simplified Arabic" w:cs="Simplified Arabic"/>
                <w:sz w:val="28"/>
                <w:szCs w:val="28"/>
                <w:rtl/>
                <w:lang w:eastAsia="ja-JP"/>
              </w:rPr>
              <w:t>:</w:t>
            </w:r>
          </w:p>
        </w:tc>
        <w:tc>
          <w:tcPr>
            <w:tcW w:w="7288" w:type="dxa"/>
          </w:tcPr>
          <w:p w:rsidR="00380A07" w:rsidRPr="00065E03" w:rsidRDefault="00380A07" w:rsidP="00F552A7">
            <w:pPr>
              <w:tabs>
                <w:tab w:val="left" w:pos="0"/>
              </w:tabs>
              <w:bidi/>
              <w:jc w:val="lowKashida"/>
              <w:rPr>
                <w:rFonts w:ascii="Arial" w:eastAsia="Times New Roman" w:hAnsi="Arial" w:cs="Arabic Samiik"/>
                <w:sz w:val="28"/>
                <w:szCs w:val="28"/>
                <w:rtl/>
                <w:lang w:eastAsia="ja-JP"/>
              </w:rPr>
            </w:pPr>
            <w:r w:rsidRPr="00065E03">
              <w:rPr>
                <w:rFonts w:ascii="Simplified Arabic" w:eastAsia="Times New Roman" w:hAnsi="Simplified Arabic" w:cs="Simplified Arabic"/>
                <w:sz w:val="28"/>
                <w:szCs w:val="28"/>
                <w:rtl/>
              </w:rPr>
              <w:t>هيئة الإمارات للمواصفات والمقاييس.</w:t>
            </w:r>
          </w:p>
        </w:tc>
      </w:tr>
      <w:tr w:rsidR="00DE75AF" w:rsidRPr="00065E03" w:rsidTr="00BA70C0">
        <w:tc>
          <w:tcPr>
            <w:tcW w:w="1944" w:type="dxa"/>
          </w:tcPr>
          <w:p w:rsidR="00380A07" w:rsidRPr="00065E03" w:rsidRDefault="00380A07" w:rsidP="00380A07">
            <w:pPr>
              <w:tabs>
                <w:tab w:val="left" w:pos="0"/>
              </w:tabs>
              <w:bidi/>
              <w:rPr>
                <w:rFonts w:ascii="Arial" w:eastAsia="Times New Roman" w:hAnsi="Arial" w:cs="Arabic Samiik"/>
                <w:sz w:val="28"/>
                <w:szCs w:val="28"/>
                <w:rtl/>
                <w:lang w:eastAsia="ja-JP"/>
              </w:rPr>
            </w:pPr>
            <w:r w:rsidRPr="00065E03">
              <w:rPr>
                <w:rFonts w:ascii="Simplified Arabic" w:eastAsia="Times New Roman" w:hAnsi="Simplified Arabic" w:cs="Simplified Arabic"/>
                <w:sz w:val="28"/>
                <w:szCs w:val="28"/>
                <w:rtl/>
                <w:lang w:bidi="ar-AE"/>
              </w:rPr>
              <w:t>المجلس</w:t>
            </w:r>
          </w:p>
        </w:tc>
        <w:tc>
          <w:tcPr>
            <w:tcW w:w="236" w:type="dxa"/>
          </w:tcPr>
          <w:p w:rsidR="00380A07" w:rsidRPr="00065E03" w:rsidRDefault="00F552A7" w:rsidP="00380A07">
            <w:pPr>
              <w:tabs>
                <w:tab w:val="left" w:pos="0"/>
              </w:tabs>
              <w:bidi/>
              <w:rPr>
                <w:rFonts w:ascii="Simplified Arabic" w:eastAsia="Times New Roman" w:hAnsi="Simplified Arabic" w:cs="Simplified Arabic"/>
                <w:sz w:val="28"/>
                <w:szCs w:val="28"/>
                <w:rtl/>
                <w:lang w:eastAsia="ja-JP"/>
              </w:rPr>
            </w:pPr>
            <w:r w:rsidRPr="00065E03">
              <w:rPr>
                <w:rFonts w:ascii="Simplified Arabic" w:eastAsia="Times New Roman" w:hAnsi="Simplified Arabic" w:cs="Simplified Arabic"/>
                <w:sz w:val="28"/>
                <w:szCs w:val="28"/>
                <w:rtl/>
                <w:lang w:eastAsia="ja-JP"/>
              </w:rPr>
              <w:t>:</w:t>
            </w:r>
          </w:p>
        </w:tc>
        <w:tc>
          <w:tcPr>
            <w:tcW w:w="7288" w:type="dxa"/>
          </w:tcPr>
          <w:p w:rsidR="00380A07" w:rsidRPr="00065E03" w:rsidRDefault="00380A07" w:rsidP="00F552A7">
            <w:pPr>
              <w:tabs>
                <w:tab w:val="left" w:pos="0"/>
              </w:tabs>
              <w:bidi/>
              <w:jc w:val="lowKashida"/>
              <w:rPr>
                <w:rFonts w:ascii="Arial" w:eastAsia="Times New Roman" w:hAnsi="Arial" w:cs="Arabic Samiik"/>
                <w:sz w:val="28"/>
                <w:szCs w:val="28"/>
                <w:rtl/>
                <w:lang w:eastAsia="ja-JP"/>
              </w:rPr>
            </w:pPr>
            <w:r w:rsidRPr="00065E03">
              <w:rPr>
                <w:rFonts w:ascii="Simplified Arabic" w:eastAsia="Times New Roman" w:hAnsi="Simplified Arabic" w:cs="Simplified Arabic"/>
                <w:sz w:val="28"/>
                <w:szCs w:val="28"/>
                <w:rtl/>
                <w:lang w:bidi="ar-AE"/>
              </w:rPr>
              <w:t>مجلس إدارة الهيئة.</w:t>
            </w:r>
          </w:p>
        </w:tc>
      </w:tr>
      <w:tr w:rsidR="00DE75AF" w:rsidRPr="00065E03" w:rsidTr="00BA70C0">
        <w:tc>
          <w:tcPr>
            <w:tcW w:w="1944" w:type="dxa"/>
          </w:tcPr>
          <w:p w:rsidR="00380A07" w:rsidRPr="00065E03" w:rsidRDefault="00380A07" w:rsidP="00380A07">
            <w:pPr>
              <w:tabs>
                <w:tab w:val="left" w:pos="0"/>
              </w:tabs>
              <w:bidi/>
              <w:rPr>
                <w:rFonts w:ascii="Arial" w:eastAsia="Times New Roman" w:hAnsi="Arial" w:cs="Arabic Samiik"/>
                <w:sz w:val="28"/>
                <w:szCs w:val="28"/>
                <w:rtl/>
                <w:lang w:eastAsia="ja-JP"/>
              </w:rPr>
            </w:pPr>
            <w:r w:rsidRPr="00065E03">
              <w:rPr>
                <w:rFonts w:ascii="Simplified Arabic" w:eastAsia="Times New Roman" w:hAnsi="Simplified Arabic" w:cs="Simplified Arabic"/>
                <w:sz w:val="28"/>
                <w:szCs w:val="28"/>
                <w:rtl/>
                <w:lang w:bidi="ar-AE"/>
              </w:rPr>
              <w:t>المدير العام</w:t>
            </w:r>
          </w:p>
        </w:tc>
        <w:tc>
          <w:tcPr>
            <w:tcW w:w="236" w:type="dxa"/>
          </w:tcPr>
          <w:p w:rsidR="00380A07" w:rsidRPr="00065E03" w:rsidRDefault="00F552A7" w:rsidP="00380A07">
            <w:pPr>
              <w:tabs>
                <w:tab w:val="left" w:pos="0"/>
              </w:tabs>
              <w:bidi/>
              <w:rPr>
                <w:rFonts w:ascii="Simplified Arabic" w:eastAsia="Times New Roman" w:hAnsi="Simplified Arabic" w:cs="Simplified Arabic"/>
                <w:sz w:val="28"/>
                <w:szCs w:val="28"/>
                <w:rtl/>
                <w:lang w:eastAsia="ja-JP"/>
              </w:rPr>
            </w:pPr>
            <w:r w:rsidRPr="00065E03">
              <w:rPr>
                <w:rFonts w:ascii="Simplified Arabic" w:eastAsia="Times New Roman" w:hAnsi="Simplified Arabic" w:cs="Simplified Arabic"/>
                <w:sz w:val="28"/>
                <w:szCs w:val="28"/>
                <w:rtl/>
                <w:lang w:eastAsia="ja-JP"/>
              </w:rPr>
              <w:t>:</w:t>
            </w:r>
          </w:p>
        </w:tc>
        <w:tc>
          <w:tcPr>
            <w:tcW w:w="7288" w:type="dxa"/>
          </w:tcPr>
          <w:p w:rsidR="00380A07" w:rsidRPr="00065E03" w:rsidRDefault="00380A07" w:rsidP="00F552A7">
            <w:pPr>
              <w:tabs>
                <w:tab w:val="left" w:pos="0"/>
              </w:tabs>
              <w:bidi/>
              <w:jc w:val="lowKashida"/>
              <w:rPr>
                <w:rFonts w:ascii="Arial" w:eastAsia="Times New Roman" w:hAnsi="Arial" w:cs="Arabic Samiik"/>
                <w:sz w:val="28"/>
                <w:szCs w:val="28"/>
                <w:rtl/>
                <w:lang w:eastAsia="ja-JP"/>
              </w:rPr>
            </w:pPr>
            <w:r w:rsidRPr="00065E03">
              <w:rPr>
                <w:rFonts w:ascii="Simplified Arabic" w:eastAsia="Times New Roman" w:hAnsi="Simplified Arabic" w:cs="Simplified Arabic"/>
                <w:sz w:val="28"/>
                <w:szCs w:val="28"/>
                <w:rtl/>
                <w:lang w:bidi="ar-AE"/>
              </w:rPr>
              <w:t>المدير العام للهيئة.</w:t>
            </w:r>
          </w:p>
        </w:tc>
      </w:tr>
      <w:tr w:rsidR="008C2BB6" w:rsidRPr="00065E03" w:rsidTr="00BA70C0">
        <w:tc>
          <w:tcPr>
            <w:tcW w:w="1944" w:type="dxa"/>
          </w:tcPr>
          <w:p w:rsidR="008C2BB6" w:rsidRPr="00066545" w:rsidRDefault="008C2BB6" w:rsidP="008C2BB6">
            <w:pPr>
              <w:tabs>
                <w:tab w:val="left" w:pos="1080"/>
              </w:tabs>
              <w:bidi/>
              <w:jc w:val="lowKashida"/>
              <w:rPr>
                <w:rFonts w:ascii="Simplified Arabic" w:hAnsi="Simplified Arabic" w:cs="Simplified Arabic"/>
                <w:sz w:val="28"/>
                <w:szCs w:val="28"/>
                <w:rtl/>
              </w:rPr>
            </w:pPr>
            <w:r w:rsidRPr="00066545">
              <w:rPr>
                <w:rFonts w:ascii="Simplified Arabic" w:hAnsi="Simplified Arabic" w:cs="Simplified Arabic" w:hint="cs"/>
                <w:sz w:val="28"/>
                <w:szCs w:val="28"/>
                <w:rtl/>
              </w:rPr>
              <w:t>الجهة المختصة</w:t>
            </w:r>
          </w:p>
        </w:tc>
        <w:tc>
          <w:tcPr>
            <w:tcW w:w="236" w:type="dxa"/>
          </w:tcPr>
          <w:p w:rsidR="008C2BB6" w:rsidRPr="00066545" w:rsidRDefault="008C2BB6" w:rsidP="008C2BB6">
            <w:pPr>
              <w:tabs>
                <w:tab w:val="left" w:pos="1080"/>
              </w:tabs>
              <w:bidi/>
              <w:jc w:val="lowKashida"/>
              <w:rPr>
                <w:rFonts w:ascii="Simplified Arabic" w:hAnsi="Simplified Arabic" w:cs="Simplified Arabic"/>
                <w:sz w:val="28"/>
                <w:szCs w:val="28"/>
                <w:rtl/>
                <w:lang w:bidi="ar-AE"/>
              </w:rPr>
            </w:pPr>
            <w:r w:rsidRPr="00066545">
              <w:rPr>
                <w:rFonts w:ascii="Simplified Arabic" w:hAnsi="Simplified Arabic" w:cs="Simplified Arabic"/>
                <w:sz w:val="28"/>
                <w:szCs w:val="28"/>
                <w:rtl/>
              </w:rPr>
              <w:t>:</w:t>
            </w:r>
          </w:p>
        </w:tc>
        <w:tc>
          <w:tcPr>
            <w:tcW w:w="7288" w:type="dxa"/>
          </w:tcPr>
          <w:p w:rsidR="008C2BB6" w:rsidRPr="00066545" w:rsidRDefault="008C2BB6" w:rsidP="008C2BB6">
            <w:pPr>
              <w:bidi/>
              <w:ind w:left="27"/>
              <w:jc w:val="lowKashida"/>
              <w:rPr>
                <w:rFonts w:ascii="Simplified Arabic" w:hAnsi="Simplified Arabic" w:cs="Simplified Arabic"/>
                <w:strike/>
                <w:sz w:val="28"/>
                <w:szCs w:val="28"/>
                <w:rtl/>
              </w:rPr>
            </w:pPr>
            <w:r w:rsidRPr="00066545">
              <w:rPr>
                <w:rFonts w:ascii="Simplified Arabic" w:hAnsi="Simplified Arabic" w:cs="Simplified Arabic" w:hint="cs"/>
                <w:sz w:val="28"/>
                <w:szCs w:val="28"/>
                <w:rtl/>
              </w:rPr>
              <w:t>الجهة الاتحادية أو المحلية المعنية بتطبيق أحكام هذا القرار.</w:t>
            </w:r>
          </w:p>
        </w:tc>
      </w:tr>
      <w:tr w:rsidR="008C2BB6" w:rsidRPr="00065E03" w:rsidTr="00BA70C0">
        <w:tc>
          <w:tcPr>
            <w:tcW w:w="1944" w:type="dxa"/>
          </w:tcPr>
          <w:p w:rsidR="008C2BB6" w:rsidRPr="00066545" w:rsidRDefault="008C2BB6" w:rsidP="008C2BB6">
            <w:pPr>
              <w:tabs>
                <w:tab w:val="left" w:pos="1080"/>
              </w:tabs>
              <w:bidi/>
              <w:jc w:val="lowKashida"/>
              <w:rPr>
                <w:rFonts w:ascii="Simplified Arabic" w:hAnsi="Simplified Arabic" w:cs="Simplified Arabic"/>
                <w:sz w:val="28"/>
                <w:szCs w:val="28"/>
                <w:rtl/>
              </w:rPr>
            </w:pPr>
            <w:r w:rsidRPr="00066545">
              <w:rPr>
                <w:rFonts w:ascii="Simplified Arabic" w:hAnsi="Simplified Arabic" w:cs="Simplified Arabic"/>
                <w:sz w:val="28"/>
                <w:szCs w:val="28"/>
                <w:rtl/>
              </w:rPr>
              <w:t>المواصفة القياسية</w:t>
            </w:r>
          </w:p>
        </w:tc>
        <w:tc>
          <w:tcPr>
            <w:tcW w:w="236" w:type="dxa"/>
          </w:tcPr>
          <w:p w:rsidR="008C2BB6" w:rsidRPr="00066545" w:rsidRDefault="008C2BB6" w:rsidP="008C2BB6">
            <w:pPr>
              <w:tabs>
                <w:tab w:val="left" w:pos="1080"/>
              </w:tabs>
              <w:bidi/>
              <w:jc w:val="lowKashida"/>
              <w:rPr>
                <w:rFonts w:ascii="Simplified Arabic" w:hAnsi="Simplified Arabic" w:cs="Simplified Arabic"/>
                <w:sz w:val="28"/>
                <w:szCs w:val="28"/>
                <w:rtl/>
              </w:rPr>
            </w:pPr>
            <w:r w:rsidRPr="00066545">
              <w:rPr>
                <w:rFonts w:ascii="Simplified Arabic" w:hAnsi="Simplified Arabic" w:cs="Simplified Arabic" w:hint="cs"/>
                <w:sz w:val="28"/>
                <w:szCs w:val="28"/>
                <w:rtl/>
              </w:rPr>
              <w:t>:</w:t>
            </w:r>
          </w:p>
        </w:tc>
        <w:tc>
          <w:tcPr>
            <w:tcW w:w="7288" w:type="dxa"/>
          </w:tcPr>
          <w:p w:rsidR="008C2BB6" w:rsidRPr="00066545" w:rsidRDefault="008C2BB6" w:rsidP="008C2BB6">
            <w:pPr>
              <w:bidi/>
              <w:ind w:left="27"/>
              <w:jc w:val="lowKashida"/>
              <w:rPr>
                <w:rFonts w:ascii="Simplified Arabic" w:hAnsi="Simplified Arabic" w:cs="Simplified Arabic"/>
                <w:sz w:val="28"/>
                <w:szCs w:val="28"/>
                <w:rtl/>
              </w:rPr>
            </w:pPr>
            <w:r w:rsidRPr="00066545">
              <w:rPr>
                <w:rFonts w:ascii="Simplified Arabic" w:hAnsi="Simplified Arabic" w:cs="Simplified Arabic"/>
                <w:sz w:val="28"/>
                <w:szCs w:val="28"/>
                <w:rtl/>
              </w:rPr>
              <w:t>وثيقة تحدد صفات</w:t>
            </w:r>
            <w:r w:rsidRPr="00066545">
              <w:rPr>
                <w:rFonts w:ascii="Simplified Arabic" w:hAnsi="Simplified Arabic" w:cs="Simplified Arabic"/>
                <w:sz w:val="28"/>
                <w:szCs w:val="28"/>
              </w:rPr>
              <w:t xml:space="preserve"> </w:t>
            </w:r>
            <w:r w:rsidRPr="00066545">
              <w:rPr>
                <w:rFonts w:ascii="Simplified Arabic" w:hAnsi="Simplified Arabic" w:cs="Simplified Arabic" w:hint="cs"/>
                <w:sz w:val="28"/>
                <w:szCs w:val="28"/>
                <w:rtl/>
                <w:lang w:bidi="ar-AE"/>
              </w:rPr>
              <w:t xml:space="preserve">السلعة أو </w:t>
            </w:r>
            <w:r w:rsidRPr="00066545">
              <w:rPr>
                <w:rFonts w:ascii="Simplified Arabic" w:hAnsi="Simplified Arabic" w:cs="Simplified Arabic"/>
                <w:sz w:val="28"/>
                <w:szCs w:val="28"/>
                <w:rtl/>
              </w:rPr>
              <w:t>المادة</w:t>
            </w:r>
            <w:r w:rsidRPr="00066545">
              <w:rPr>
                <w:rFonts w:ascii="Simplified Arabic" w:hAnsi="Simplified Arabic" w:cs="Simplified Arabic" w:hint="cs"/>
                <w:sz w:val="28"/>
                <w:szCs w:val="28"/>
                <w:rtl/>
              </w:rPr>
              <w:t xml:space="preserve"> </w:t>
            </w:r>
            <w:r w:rsidRPr="00066545">
              <w:rPr>
                <w:rFonts w:ascii="Simplified Arabic" w:hAnsi="Simplified Arabic" w:cs="Simplified Arabic"/>
                <w:sz w:val="28"/>
                <w:szCs w:val="28"/>
                <w:rtl/>
              </w:rPr>
              <w:t>أو الخدمة أو كل ما</w:t>
            </w:r>
            <w:r w:rsidRPr="00066545">
              <w:rPr>
                <w:rFonts w:ascii="Simplified Arabic" w:hAnsi="Simplified Arabic" w:cs="Simplified Arabic" w:hint="cs"/>
                <w:sz w:val="28"/>
                <w:szCs w:val="28"/>
                <w:rtl/>
              </w:rPr>
              <w:t xml:space="preserve"> </w:t>
            </w:r>
            <w:r w:rsidRPr="00066545">
              <w:rPr>
                <w:rFonts w:ascii="Simplified Arabic" w:hAnsi="Simplified Arabic" w:cs="Simplified Arabic"/>
                <w:sz w:val="28"/>
                <w:szCs w:val="28"/>
                <w:rtl/>
              </w:rPr>
              <w:t>يخضع للقياس أو أوصافها أو خصائصها أو مستوى جودتها أو أبعادها ومقاييسها أو متطلبات السلامة والأمان فيها</w:t>
            </w:r>
            <w:r w:rsidRPr="00066545">
              <w:rPr>
                <w:rFonts w:ascii="Simplified Arabic" w:hAnsi="Simplified Arabic" w:cs="Simplified Arabic" w:hint="cs"/>
                <w:sz w:val="28"/>
                <w:szCs w:val="28"/>
                <w:rtl/>
              </w:rPr>
              <w:t>،</w:t>
            </w:r>
            <w:r w:rsidRPr="00066545">
              <w:rPr>
                <w:rFonts w:ascii="Simplified Arabic" w:hAnsi="Simplified Arabic" w:cs="Simplified Arabic"/>
                <w:sz w:val="28"/>
                <w:szCs w:val="28"/>
                <w:rtl/>
              </w:rPr>
              <w:t xml:space="preserve"> كما تشمل المصطلحات والرموز وطرق ال</w:t>
            </w:r>
            <w:r w:rsidRPr="00066545">
              <w:rPr>
                <w:rFonts w:ascii="Simplified Arabic" w:hAnsi="Simplified Arabic" w:cs="Simplified Arabic" w:hint="cs"/>
                <w:sz w:val="28"/>
                <w:szCs w:val="28"/>
                <w:rtl/>
              </w:rPr>
              <w:t>ا</w:t>
            </w:r>
            <w:r w:rsidRPr="00066545">
              <w:rPr>
                <w:rFonts w:ascii="Simplified Arabic" w:hAnsi="Simplified Arabic" w:cs="Simplified Arabic"/>
                <w:sz w:val="28"/>
                <w:szCs w:val="28"/>
                <w:rtl/>
              </w:rPr>
              <w:t>ختبار وأخذ العينات والتغليف وبطاقات البيان والعلامات</w:t>
            </w:r>
            <w:r w:rsidRPr="00066545">
              <w:rPr>
                <w:rFonts w:ascii="Simplified Arabic" w:hAnsi="Simplified Arabic" w:cs="Simplified Arabic" w:hint="cs"/>
                <w:sz w:val="28"/>
                <w:szCs w:val="28"/>
                <w:rtl/>
              </w:rPr>
              <w:t>.</w:t>
            </w:r>
          </w:p>
        </w:tc>
      </w:tr>
      <w:tr w:rsidR="008C2BB6" w:rsidRPr="00065E03" w:rsidTr="00BA70C0">
        <w:tc>
          <w:tcPr>
            <w:tcW w:w="1944" w:type="dxa"/>
          </w:tcPr>
          <w:p w:rsidR="008C2BB6" w:rsidRPr="00066545" w:rsidRDefault="008C2BB6" w:rsidP="008C2BB6">
            <w:pPr>
              <w:tabs>
                <w:tab w:val="left" w:pos="1080"/>
              </w:tabs>
              <w:bidi/>
              <w:jc w:val="lowKashida"/>
              <w:rPr>
                <w:rFonts w:ascii="Simplified Arabic" w:hAnsi="Simplified Arabic" w:cs="Simplified Arabic"/>
                <w:sz w:val="28"/>
                <w:szCs w:val="28"/>
                <w:rtl/>
              </w:rPr>
            </w:pPr>
            <w:r w:rsidRPr="00066545">
              <w:rPr>
                <w:rFonts w:ascii="Simplified Arabic" w:hAnsi="Simplified Arabic" w:cs="Simplified Arabic" w:hint="cs"/>
                <w:sz w:val="28"/>
                <w:szCs w:val="28"/>
                <w:rtl/>
              </w:rPr>
              <w:t>المواصفات القياسية المعتمدة</w:t>
            </w:r>
          </w:p>
        </w:tc>
        <w:tc>
          <w:tcPr>
            <w:tcW w:w="236" w:type="dxa"/>
          </w:tcPr>
          <w:p w:rsidR="008C2BB6" w:rsidRPr="00066545" w:rsidRDefault="008C2BB6" w:rsidP="008C2BB6">
            <w:pPr>
              <w:tabs>
                <w:tab w:val="left" w:pos="1080"/>
              </w:tabs>
              <w:bidi/>
              <w:jc w:val="lowKashida"/>
              <w:rPr>
                <w:rFonts w:ascii="Simplified Arabic" w:hAnsi="Simplified Arabic" w:cs="Simplified Arabic"/>
                <w:sz w:val="28"/>
                <w:szCs w:val="28"/>
                <w:rtl/>
                <w:lang w:bidi="ar-AE"/>
              </w:rPr>
            </w:pPr>
            <w:r w:rsidRPr="00066545">
              <w:rPr>
                <w:rFonts w:ascii="Simplified Arabic" w:hAnsi="Simplified Arabic" w:cs="Simplified Arabic"/>
                <w:sz w:val="28"/>
                <w:szCs w:val="28"/>
              </w:rPr>
              <w:t>:</w:t>
            </w:r>
          </w:p>
        </w:tc>
        <w:tc>
          <w:tcPr>
            <w:tcW w:w="7288" w:type="dxa"/>
          </w:tcPr>
          <w:p w:rsidR="008C2BB6" w:rsidRPr="00066545" w:rsidRDefault="008C2BB6" w:rsidP="008C2BB6">
            <w:pPr>
              <w:bidi/>
              <w:ind w:left="27"/>
              <w:jc w:val="lowKashida"/>
              <w:rPr>
                <w:rFonts w:ascii="Simplified Arabic" w:hAnsi="Simplified Arabic" w:cs="Simplified Arabic"/>
                <w:sz w:val="28"/>
                <w:szCs w:val="28"/>
                <w:rtl/>
              </w:rPr>
            </w:pPr>
            <w:r w:rsidRPr="00066545">
              <w:rPr>
                <w:rFonts w:ascii="Simplified Arabic" w:hAnsi="Simplified Arabic" w:cs="Simplified Arabic" w:hint="cs"/>
                <w:sz w:val="28"/>
                <w:szCs w:val="28"/>
                <w:rtl/>
              </w:rPr>
              <w:t>المواصفات المعتمدة من الهيئة،</w:t>
            </w:r>
            <w:r w:rsidRPr="00066545">
              <w:rPr>
                <w:rFonts w:ascii="Simplified Arabic" w:hAnsi="Simplified Arabic" w:cs="Simplified Arabic"/>
                <w:sz w:val="28"/>
                <w:szCs w:val="28"/>
                <w:rtl/>
              </w:rPr>
              <w:t xml:space="preserve"> ويشار لها بعبارة مواصف</w:t>
            </w:r>
            <w:r w:rsidRPr="00066545">
              <w:rPr>
                <w:rFonts w:ascii="Simplified Arabic" w:hAnsi="Simplified Arabic" w:cs="Simplified Arabic" w:hint="cs"/>
                <w:sz w:val="28"/>
                <w:szCs w:val="28"/>
                <w:rtl/>
              </w:rPr>
              <w:t>ة</w:t>
            </w:r>
            <w:r w:rsidRPr="00066545">
              <w:rPr>
                <w:rFonts w:ascii="Simplified Arabic" w:hAnsi="Simplified Arabic" w:cs="Simplified Arabic"/>
                <w:sz w:val="28"/>
                <w:szCs w:val="28"/>
                <w:rtl/>
              </w:rPr>
              <w:t xml:space="preserve"> قياسية لدولة الإمارات العربية المتحدة</w:t>
            </w:r>
            <w:r w:rsidRPr="00066545">
              <w:rPr>
                <w:rFonts w:ascii="Simplified Arabic" w:hAnsi="Simplified Arabic" w:cs="Simplified Arabic" w:hint="cs"/>
                <w:sz w:val="28"/>
                <w:szCs w:val="28"/>
                <w:rtl/>
              </w:rPr>
              <w:t xml:space="preserve"> ويرمز لها بـ (م ق /أ ع م) أو (</w:t>
            </w:r>
            <w:r w:rsidRPr="00066545">
              <w:rPr>
                <w:rFonts w:ascii="Simplified Arabic" w:hAnsi="Simplified Arabic" w:cs="Simplified Arabic"/>
                <w:sz w:val="28"/>
                <w:szCs w:val="28"/>
              </w:rPr>
              <w:t>UAE.S</w:t>
            </w:r>
            <w:r w:rsidRPr="00066545">
              <w:rPr>
                <w:rFonts w:ascii="Simplified Arabic" w:hAnsi="Simplified Arabic" w:cs="Simplified Arabic" w:hint="cs"/>
                <w:sz w:val="28"/>
                <w:szCs w:val="28"/>
                <w:rtl/>
              </w:rPr>
              <w:t>).</w:t>
            </w:r>
          </w:p>
        </w:tc>
      </w:tr>
      <w:tr w:rsidR="008C2BB6" w:rsidRPr="00065E03" w:rsidTr="00BA70C0">
        <w:tc>
          <w:tcPr>
            <w:tcW w:w="1944" w:type="dxa"/>
          </w:tcPr>
          <w:p w:rsidR="008C2BB6" w:rsidRPr="00066545" w:rsidRDefault="008C2BB6" w:rsidP="008C2BB6">
            <w:pPr>
              <w:tabs>
                <w:tab w:val="left" w:pos="1080"/>
              </w:tabs>
              <w:bidi/>
              <w:jc w:val="lowKashida"/>
              <w:rPr>
                <w:rFonts w:ascii="Simplified Arabic" w:hAnsi="Simplified Arabic" w:cs="Simplified Arabic"/>
                <w:sz w:val="28"/>
                <w:szCs w:val="28"/>
                <w:rtl/>
              </w:rPr>
            </w:pPr>
            <w:r w:rsidRPr="00066545">
              <w:rPr>
                <w:rFonts w:ascii="Simplified Arabic" w:hAnsi="Simplified Arabic" w:cs="Simplified Arabic" w:hint="cs"/>
                <w:sz w:val="28"/>
                <w:szCs w:val="28"/>
                <w:rtl/>
              </w:rPr>
              <w:t>نظام تقويم المطابقة الإماراتي(إيكاس)</w:t>
            </w:r>
          </w:p>
        </w:tc>
        <w:tc>
          <w:tcPr>
            <w:tcW w:w="236" w:type="dxa"/>
          </w:tcPr>
          <w:p w:rsidR="008C2BB6" w:rsidRPr="00066545" w:rsidRDefault="008C2BB6" w:rsidP="008C2BB6">
            <w:pPr>
              <w:tabs>
                <w:tab w:val="left" w:pos="1080"/>
              </w:tabs>
              <w:bidi/>
              <w:jc w:val="lowKashida"/>
              <w:rPr>
                <w:rFonts w:ascii="Simplified Arabic" w:hAnsi="Simplified Arabic" w:cs="Simplified Arabic"/>
                <w:sz w:val="28"/>
                <w:szCs w:val="28"/>
              </w:rPr>
            </w:pPr>
            <w:r w:rsidRPr="00066545">
              <w:rPr>
                <w:rFonts w:ascii="Simplified Arabic" w:hAnsi="Simplified Arabic" w:cs="Simplified Arabic" w:hint="cs"/>
                <w:sz w:val="28"/>
                <w:szCs w:val="28"/>
                <w:rtl/>
              </w:rPr>
              <w:t>:</w:t>
            </w:r>
          </w:p>
        </w:tc>
        <w:tc>
          <w:tcPr>
            <w:tcW w:w="7288" w:type="dxa"/>
          </w:tcPr>
          <w:p w:rsidR="008C2BB6" w:rsidRPr="00066545" w:rsidRDefault="008C2BB6" w:rsidP="008C2BB6">
            <w:pPr>
              <w:bidi/>
              <w:ind w:left="27"/>
              <w:jc w:val="lowKashida"/>
              <w:rPr>
                <w:rFonts w:ascii="Simplified Arabic" w:hAnsi="Simplified Arabic" w:cs="Simplified Arabic"/>
                <w:sz w:val="28"/>
                <w:szCs w:val="28"/>
                <w:rtl/>
              </w:rPr>
            </w:pPr>
            <w:r w:rsidRPr="00066545">
              <w:rPr>
                <w:rFonts w:ascii="Simplified Arabic" w:hAnsi="Simplified Arabic" w:cs="Simplified Arabic" w:hint="cs"/>
                <w:sz w:val="28"/>
                <w:szCs w:val="28"/>
                <w:rtl/>
                <w:lang w:bidi="ar-AE"/>
              </w:rPr>
              <w:t>النظام</w:t>
            </w:r>
            <w:r w:rsidRPr="00066545">
              <w:rPr>
                <w:rFonts w:ascii="Simplified Arabic" w:hAnsi="Simplified Arabic" w:cs="Simplified Arabic"/>
                <w:sz w:val="28"/>
                <w:szCs w:val="28"/>
                <w:rtl/>
              </w:rPr>
              <w:t xml:space="preserve"> الصادر</w:t>
            </w:r>
            <w:r w:rsidRPr="00066545">
              <w:rPr>
                <w:rFonts w:ascii="Simplified Arabic" w:hAnsi="Simplified Arabic" w:cs="Simplified Arabic" w:hint="cs"/>
                <w:sz w:val="28"/>
                <w:szCs w:val="28"/>
                <w:rtl/>
              </w:rPr>
              <w:t xml:space="preserve"> </w:t>
            </w:r>
            <w:r w:rsidRPr="00066545">
              <w:rPr>
                <w:rFonts w:ascii="Simplified Arabic" w:hAnsi="Simplified Arabic" w:cs="Simplified Arabic"/>
                <w:sz w:val="28"/>
                <w:szCs w:val="28"/>
                <w:rtl/>
              </w:rPr>
              <w:t xml:space="preserve">عن </w:t>
            </w:r>
            <w:r w:rsidRPr="00066545">
              <w:rPr>
                <w:rFonts w:ascii="Simplified Arabic" w:hAnsi="Simplified Arabic" w:cs="Simplified Arabic" w:hint="cs"/>
                <w:sz w:val="28"/>
                <w:szCs w:val="28"/>
                <w:rtl/>
                <w:lang w:bidi="ar-AE"/>
              </w:rPr>
              <w:t>الهيئة</w:t>
            </w:r>
            <w:r w:rsidRPr="00066545">
              <w:rPr>
                <w:rFonts w:ascii="Simplified Arabic" w:hAnsi="Simplified Arabic" w:cs="Simplified Arabic" w:hint="cs"/>
                <w:sz w:val="28"/>
                <w:szCs w:val="28"/>
                <w:rtl/>
              </w:rPr>
              <w:t>،</w:t>
            </w:r>
            <w:r w:rsidRPr="00066545">
              <w:rPr>
                <w:rFonts w:ascii="Simplified Arabic" w:hAnsi="Simplified Arabic" w:cs="Simplified Arabic"/>
                <w:sz w:val="28"/>
                <w:szCs w:val="28"/>
                <w:rtl/>
              </w:rPr>
              <w:t xml:space="preserve"> والذي ي</w:t>
            </w:r>
            <w:r w:rsidRPr="00066545">
              <w:rPr>
                <w:rFonts w:ascii="Simplified Arabic" w:hAnsi="Simplified Arabic" w:cs="Simplified Arabic" w:hint="cs"/>
                <w:sz w:val="28"/>
                <w:szCs w:val="28"/>
                <w:rtl/>
              </w:rPr>
              <w:t>ُ</w:t>
            </w:r>
            <w:r w:rsidRPr="00066545">
              <w:rPr>
                <w:rFonts w:ascii="Simplified Arabic" w:hAnsi="Simplified Arabic" w:cs="Simplified Arabic"/>
                <w:sz w:val="28"/>
                <w:szCs w:val="28"/>
                <w:rtl/>
              </w:rPr>
              <w:t xml:space="preserve">عنى بالتحقق من استيفاء المنتج للمتطلبات المحددة </w:t>
            </w:r>
            <w:r w:rsidRPr="00066545">
              <w:rPr>
                <w:rFonts w:ascii="Simplified Arabic" w:hAnsi="Simplified Arabic" w:cs="Simplified Arabic" w:hint="cs"/>
                <w:sz w:val="28"/>
                <w:szCs w:val="28"/>
                <w:rtl/>
              </w:rPr>
              <w:t>با</w:t>
            </w:r>
            <w:r w:rsidRPr="00066545">
              <w:rPr>
                <w:rFonts w:ascii="Simplified Arabic" w:hAnsi="Simplified Arabic" w:cs="Simplified Arabic"/>
                <w:sz w:val="28"/>
                <w:szCs w:val="28"/>
                <w:rtl/>
              </w:rPr>
              <w:t xml:space="preserve">لمواصفات القياسية المعتمدة بشكل مباشر أو غير مباشر من خلال </w:t>
            </w:r>
            <w:r w:rsidRPr="00066545">
              <w:rPr>
                <w:rFonts w:ascii="Simplified Arabic" w:hAnsi="Simplified Arabic" w:cs="Simplified Arabic"/>
                <w:sz w:val="28"/>
                <w:szCs w:val="28"/>
                <w:rtl/>
              </w:rPr>
              <w:lastRenderedPageBreak/>
              <w:t xml:space="preserve">إجراءات محددة تقوم بها الهيئة كالفحص أو الاختبار أو المعايرة </w:t>
            </w:r>
            <w:r w:rsidRPr="00066545">
              <w:rPr>
                <w:rFonts w:ascii="Simplified Arabic" w:hAnsi="Simplified Arabic" w:cs="Simplified Arabic" w:hint="cs"/>
                <w:sz w:val="28"/>
                <w:szCs w:val="28"/>
                <w:rtl/>
              </w:rPr>
              <w:t xml:space="preserve">والتفتيش </w:t>
            </w:r>
            <w:r w:rsidRPr="00066545">
              <w:rPr>
                <w:rFonts w:ascii="Simplified Arabic" w:hAnsi="Simplified Arabic" w:cs="Simplified Arabic"/>
                <w:sz w:val="28"/>
                <w:szCs w:val="28"/>
                <w:rtl/>
              </w:rPr>
              <w:t>أو منح شهادات المطابقة</w:t>
            </w:r>
            <w:r w:rsidRPr="00066545">
              <w:rPr>
                <w:rFonts w:ascii="Simplified Arabic" w:hAnsi="Simplified Arabic" w:cs="Simplified Arabic" w:hint="cs"/>
                <w:sz w:val="28"/>
                <w:szCs w:val="28"/>
                <w:rtl/>
              </w:rPr>
              <w:t>.</w:t>
            </w:r>
          </w:p>
        </w:tc>
      </w:tr>
      <w:tr w:rsidR="008C2BB6" w:rsidRPr="00065E03" w:rsidTr="00BA70C0">
        <w:tc>
          <w:tcPr>
            <w:tcW w:w="1944" w:type="dxa"/>
          </w:tcPr>
          <w:p w:rsidR="008C2BB6" w:rsidRPr="00066545" w:rsidRDefault="008C2BB6" w:rsidP="008C2BB6">
            <w:pPr>
              <w:tabs>
                <w:tab w:val="left" w:pos="1080"/>
              </w:tabs>
              <w:bidi/>
              <w:jc w:val="lowKashida"/>
              <w:rPr>
                <w:rFonts w:ascii="Simplified Arabic" w:hAnsi="Simplified Arabic" w:cs="Simplified Arabic"/>
                <w:sz w:val="28"/>
                <w:szCs w:val="28"/>
              </w:rPr>
            </w:pPr>
            <w:r w:rsidRPr="00066545">
              <w:rPr>
                <w:rFonts w:ascii="Simplified Arabic" w:hAnsi="Simplified Arabic" w:cs="Simplified Arabic" w:hint="cs"/>
                <w:sz w:val="28"/>
                <w:szCs w:val="28"/>
                <w:rtl/>
              </w:rPr>
              <w:lastRenderedPageBreak/>
              <w:t xml:space="preserve">نموذج تقويم المطابقة إيكاس </w:t>
            </w:r>
            <w:r w:rsidRPr="00066545">
              <w:rPr>
                <w:rFonts w:ascii="Simplified Arabic" w:hAnsi="Simplified Arabic" w:cs="Simplified Arabic"/>
                <w:sz w:val="28"/>
                <w:szCs w:val="28"/>
              </w:rPr>
              <w:t>B</w:t>
            </w:r>
          </w:p>
        </w:tc>
        <w:tc>
          <w:tcPr>
            <w:tcW w:w="236" w:type="dxa"/>
          </w:tcPr>
          <w:p w:rsidR="008C2BB6" w:rsidRPr="00066545" w:rsidRDefault="008C2BB6" w:rsidP="008C2BB6">
            <w:pPr>
              <w:tabs>
                <w:tab w:val="left" w:pos="1080"/>
              </w:tabs>
              <w:bidi/>
              <w:jc w:val="lowKashida"/>
              <w:rPr>
                <w:rFonts w:ascii="Simplified Arabic" w:hAnsi="Simplified Arabic" w:cs="Simplified Arabic"/>
                <w:sz w:val="28"/>
                <w:szCs w:val="28"/>
              </w:rPr>
            </w:pPr>
            <w:r w:rsidRPr="00066545">
              <w:rPr>
                <w:rFonts w:ascii="Simplified Arabic" w:hAnsi="Simplified Arabic" w:cs="Simplified Arabic" w:hint="cs"/>
                <w:sz w:val="28"/>
                <w:szCs w:val="28"/>
                <w:rtl/>
              </w:rPr>
              <w:t>:</w:t>
            </w:r>
          </w:p>
        </w:tc>
        <w:tc>
          <w:tcPr>
            <w:tcW w:w="7288" w:type="dxa"/>
          </w:tcPr>
          <w:p w:rsidR="008C2BB6" w:rsidRPr="00066545" w:rsidRDefault="008C2BB6" w:rsidP="008C2BB6">
            <w:pPr>
              <w:bidi/>
              <w:ind w:left="27"/>
              <w:jc w:val="lowKashida"/>
              <w:rPr>
                <w:rFonts w:ascii="Simplified Arabic" w:hAnsi="Simplified Arabic" w:cs="Simplified Arabic"/>
                <w:sz w:val="28"/>
                <w:szCs w:val="28"/>
                <w:rtl/>
              </w:rPr>
            </w:pPr>
            <w:r w:rsidRPr="00066545">
              <w:rPr>
                <w:rFonts w:ascii="Simplified Arabic" w:eastAsia="Times New Roman" w:hAnsi="Simplified Arabic" w:cs="Simplified Arabic" w:hint="cs"/>
                <w:sz w:val="28"/>
                <w:szCs w:val="28"/>
                <w:rtl/>
                <w:lang w:bidi="ar-AE"/>
              </w:rPr>
              <w:t>نموذج يصف الإجراء الخاص بالتأكد من أن عينة مماثلة للإنتاج تستوفي متطلبات اللائحة الخاصة التي تطبق عليه، كما يتضمن التفتيش الدوري وسحب العينات من السوق أو المنشأة أو كلاهما للتأكد من استمرارية المطابقة</w:t>
            </w:r>
            <w:r w:rsidRPr="00066545">
              <w:rPr>
                <w:rFonts w:ascii="Simplified Arabic" w:hAnsi="Simplified Arabic" w:cs="Simplified Arabic" w:hint="cs"/>
                <w:sz w:val="28"/>
                <w:szCs w:val="28"/>
                <w:rtl/>
              </w:rPr>
              <w:t>.</w:t>
            </w:r>
          </w:p>
        </w:tc>
      </w:tr>
      <w:tr w:rsidR="008C2BB6" w:rsidRPr="00065E03" w:rsidTr="00BA70C0">
        <w:trPr>
          <w:trHeight w:val="783"/>
        </w:trPr>
        <w:tc>
          <w:tcPr>
            <w:tcW w:w="1944" w:type="dxa"/>
          </w:tcPr>
          <w:p w:rsidR="008C2BB6" w:rsidRPr="00BA70C0" w:rsidRDefault="008C2BB6" w:rsidP="008C2BB6">
            <w:pPr>
              <w:tabs>
                <w:tab w:val="left" w:pos="0"/>
              </w:tabs>
              <w:bidi/>
              <w:rPr>
                <w:rFonts w:ascii="Arial" w:eastAsia="Times New Roman" w:hAnsi="Arial" w:cs="Arabic Samiik"/>
                <w:color w:val="000000" w:themeColor="text1"/>
                <w:sz w:val="28"/>
                <w:szCs w:val="28"/>
                <w:rtl/>
                <w:lang w:eastAsia="ja-JP"/>
              </w:rPr>
            </w:pPr>
            <w:r w:rsidRPr="00BA70C0">
              <w:rPr>
                <w:rFonts w:ascii="Simplified Arabic" w:eastAsia="Times New Roman" w:hAnsi="Simplified Arabic" w:cs="Simplified Arabic"/>
                <w:color w:val="000000" w:themeColor="text1"/>
                <w:sz w:val="28"/>
                <w:szCs w:val="28"/>
                <w:rtl/>
              </w:rPr>
              <w:t>شهادة مطابقة</w:t>
            </w:r>
          </w:p>
        </w:tc>
        <w:tc>
          <w:tcPr>
            <w:tcW w:w="236" w:type="dxa"/>
          </w:tcPr>
          <w:p w:rsidR="008C2BB6" w:rsidRPr="00065E03" w:rsidRDefault="008C2BB6" w:rsidP="008C2BB6">
            <w:pPr>
              <w:tabs>
                <w:tab w:val="left" w:pos="0"/>
              </w:tabs>
              <w:bidi/>
              <w:rPr>
                <w:rFonts w:ascii="Simplified Arabic" w:eastAsia="Times New Roman" w:hAnsi="Simplified Arabic" w:cs="Simplified Arabic"/>
                <w:sz w:val="28"/>
                <w:szCs w:val="28"/>
                <w:rtl/>
                <w:lang w:eastAsia="ja-JP"/>
              </w:rPr>
            </w:pPr>
            <w:r w:rsidRPr="00065E03">
              <w:rPr>
                <w:rFonts w:ascii="Simplified Arabic" w:eastAsia="Times New Roman" w:hAnsi="Simplified Arabic" w:cs="Simplified Arabic"/>
                <w:sz w:val="28"/>
                <w:szCs w:val="28"/>
                <w:rtl/>
                <w:lang w:eastAsia="ja-JP"/>
              </w:rPr>
              <w:t>:</w:t>
            </w:r>
          </w:p>
        </w:tc>
        <w:tc>
          <w:tcPr>
            <w:tcW w:w="7288" w:type="dxa"/>
          </w:tcPr>
          <w:p w:rsidR="008C2BB6" w:rsidRPr="008C2BB6" w:rsidRDefault="008C2BB6" w:rsidP="008C2BB6">
            <w:pPr>
              <w:tabs>
                <w:tab w:val="left" w:pos="0"/>
              </w:tabs>
              <w:bidi/>
              <w:jc w:val="lowKashida"/>
              <w:rPr>
                <w:rFonts w:ascii="Simplified Arabic" w:eastAsia="Times New Roman" w:hAnsi="Simplified Arabic" w:cs="Simplified Arabic"/>
                <w:sz w:val="28"/>
                <w:szCs w:val="28"/>
                <w:rtl/>
              </w:rPr>
            </w:pPr>
            <w:r w:rsidRPr="00065E03">
              <w:rPr>
                <w:rFonts w:ascii="Simplified Arabic" w:eastAsia="Times New Roman" w:hAnsi="Simplified Arabic" w:cs="Simplified Arabic"/>
                <w:sz w:val="28"/>
                <w:szCs w:val="28"/>
                <w:rtl/>
              </w:rPr>
              <w:t>الشهادة الصادرة عن الهيئة، والتي تؤكد مطابقة المنتج أو أي دفعة منه لمتطلبات المواصفات القياسية المعتمدة</w:t>
            </w:r>
            <w:r w:rsidRPr="00065E03">
              <w:rPr>
                <w:rFonts w:ascii="Simplified Arabic" w:eastAsia="Times New Roman" w:hAnsi="Simplified Arabic" w:cs="Simplified Arabic" w:hint="cs"/>
                <w:sz w:val="28"/>
                <w:szCs w:val="28"/>
                <w:rtl/>
              </w:rPr>
              <w:t>.</w:t>
            </w:r>
          </w:p>
        </w:tc>
      </w:tr>
      <w:tr w:rsidR="008C2BB6" w:rsidRPr="00065E03" w:rsidTr="00160317">
        <w:trPr>
          <w:trHeight w:val="1116"/>
        </w:trPr>
        <w:tc>
          <w:tcPr>
            <w:tcW w:w="1944" w:type="dxa"/>
          </w:tcPr>
          <w:p w:rsidR="008C2BB6" w:rsidRPr="00066545" w:rsidRDefault="008C2BB6" w:rsidP="008C2BB6">
            <w:pPr>
              <w:tabs>
                <w:tab w:val="left" w:pos="1080"/>
              </w:tabs>
              <w:bidi/>
              <w:jc w:val="lowKashida"/>
              <w:rPr>
                <w:rFonts w:ascii="Simplified Arabic" w:hAnsi="Simplified Arabic" w:cs="Simplified Arabic"/>
                <w:sz w:val="28"/>
                <w:szCs w:val="28"/>
                <w:rtl/>
                <w:lang w:bidi="ar-AE"/>
              </w:rPr>
            </w:pPr>
            <w:r w:rsidRPr="00066545">
              <w:rPr>
                <w:rFonts w:ascii="Simplified Arabic" w:hAnsi="Simplified Arabic" w:cs="Simplified Arabic" w:hint="cs"/>
                <w:sz w:val="28"/>
                <w:szCs w:val="28"/>
                <w:rtl/>
                <w:lang w:bidi="ar-AE"/>
              </w:rPr>
              <w:t>جهة تقييم المطابقة</w:t>
            </w:r>
          </w:p>
        </w:tc>
        <w:tc>
          <w:tcPr>
            <w:tcW w:w="236" w:type="dxa"/>
          </w:tcPr>
          <w:p w:rsidR="008C2BB6" w:rsidRPr="00066545" w:rsidRDefault="008C2BB6" w:rsidP="008C2BB6">
            <w:pPr>
              <w:tabs>
                <w:tab w:val="left" w:pos="1080"/>
              </w:tabs>
              <w:bidi/>
              <w:jc w:val="lowKashida"/>
              <w:rPr>
                <w:rFonts w:ascii="Simplified Arabic" w:hAnsi="Simplified Arabic" w:cs="Simplified Arabic"/>
                <w:sz w:val="28"/>
                <w:szCs w:val="28"/>
                <w:rtl/>
              </w:rPr>
            </w:pPr>
            <w:r w:rsidRPr="00066545">
              <w:rPr>
                <w:rFonts w:ascii="Simplified Arabic" w:hAnsi="Simplified Arabic" w:cs="Simplified Arabic" w:hint="cs"/>
                <w:sz w:val="28"/>
                <w:szCs w:val="28"/>
                <w:rtl/>
              </w:rPr>
              <w:t>:</w:t>
            </w:r>
          </w:p>
        </w:tc>
        <w:tc>
          <w:tcPr>
            <w:tcW w:w="7288" w:type="dxa"/>
          </w:tcPr>
          <w:p w:rsidR="008C2BB6" w:rsidRPr="00066545" w:rsidRDefault="008C2BB6" w:rsidP="008C2BB6">
            <w:pPr>
              <w:bidi/>
              <w:ind w:left="27"/>
              <w:jc w:val="lowKashida"/>
              <w:rPr>
                <w:rFonts w:ascii="Simplified Arabic" w:hAnsi="Simplified Arabic" w:cs="Simplified Arabic"/>
                <w:sz w:val="28"/>
                <w:szCs w:val="28"/>
                <w:rtl/>
              </w:rPr>
            </w:pPr>
            <w:r w:rsidRPr="00066545">
              <w:rPr>
                <w:rFonts w:ascii="Simplified Arabic" w:hAnsi="Simplified Arabic" w:cs="Simplified Arabic"/>
                <w:sz w:val="28"/>
                <w:szCs w:val="28"/>
                <w:rtl/>
              </w:rPr>
              <w:t xml:space="preserve">الجهة المسجلة أو المعتمدة أو المقبولة من الهيئة للقيام بإجراءات تقييم المطابقة وفقًا </w:t>
            </w:r>
            <w:r w:rsidRPr="00066545">
              <w:rPr>
                <w:rFonts w:ascii="Simplified Arabic" w:hAnsi="Simplified Arabic" w:cs="Simplified Arabic" w:hint="cs"/>
                <w:sz w:val="28"/>
                <w:szCs w:val="28"/>
                <w:rtl/>
              </w:rPr>
              <w:t>للتشريعات ذات العلاقة</w:t>
            </w:r>
            <w:r w:rsidRPr="00066545">
              <w:rPr>
                <w:rFonts w:ascii="Simplified Arabic" w:hAnsi="Simplified Arabic" w:cs="Simplified Arabic"/>
                <w:sz w:val="28"/>
                <w:szCs w:val="28"/>
                <w:rtl/>
              </w:rPr>
              <w:t>، وتشمل مختبرات الفحص والمعايرة وجهات التفتيش وجهات اختبار الجدارة وجهات منح الشهادات للأنظمة أو الأفراد أو المنتجات</w:t>
            </w:r>
            <w:r w:rsidRPr="00066545">
              <w:rPr>
                <w:rFonts w:ascii="Simplified Arabic" w:hAnsi="Simplified Arabic" w:cs="Simplified Arabic" w:hint="cs"/>
                <w:sz w:val="28"/>
                <w:szCs w:val="28"/>
                <w:rtl/>
              </w:rPr>
              <w:t>.</w:t>
            </w:r>
          </w:p>
        </w:tc>
      </w:tr>
      <w:tr w:rsidR="0005138D" w:rsidRPr="00065E03" w:rsidTr="00BA70C0">
        <w:tc>
          <w:tcPr>
            <w:tcW w:w="1944" w:type="dxa"/>
          </w:tcPr>
          <w:p w:rsidR="0005138D" w:rsidRPr="00066545" w:rsidRDefault="0005138D" w:rsidP="0005138D">
            <w:pPr>
              <w:tabs>
                <w:tab w:val="left" w:pos="1080"/>
              </w:tabs>
              <w:bidi/>
              <w:jc w:val="lowKashida"/>
              <w:rPr>
                <w:rFonts w:ascii="Simplified Arabic" w:hAnsi="Simplified Arabic" w:cs="Simplified Arabic"/>
                <w:sz w:val="28"/>
                <w:szCs w:val="28"/>
                <w:rtl/>
              </w:rPr>
            </w:pPr>
            <w:r w:rsidRPr="00066545">
              <w:rPr>
                <w:rFonts w:ascii="Simplified Arabic" w:hAnsi="Simplified Arabic" w:cs="Simplified Arabic" w:hint="cs"/>
                <w:sz w:val="28"/>
                <w:szCs w:val="28"/>
                <w:rtl/>
              </w:rPr>
              <w:t>المزود</w:t>
            </w:r>
          </w:p>
        </w:tc>
        <w:tc>
          <w:tcPr>
            <w:tcW w:w="236" w:type="dxa"/>
          </w:tcPr>
          <w:p w:rsidR="0005138D" w:rsidRPr="00066545" w:rsidRDefault="0005138D" w:rsidP="0005138D">
            <w:pPr>
              <w:tabs>
                <w:tab w:val="left" w:pos="1080"/>
              </w:tabs>
              <w:bidi/>
              <w:jc w:val="lowKashida"/>
              <w:rPr>
                <w:rFonts w:ascii="Simplified Arabic" w:hAnsi="Simplified Arabic" w:cs="Simplified Arabic"/>
                <w:sz w:val="28"/>
                <w:szCs w:val="28"/>
                <w:rtl/>
                <w:lang w:bidi="ar-AE"/>
              </w:rPr>
            </w:pPr>
            <w:r w:rsidRPr="00066545">
              <w:rPr>
                <w:rFonts w:ascii="Simplified Arabic" w:hAnsi="Simplified Arabic" w:cs="Simplified Arabic" w:hint="cs"/>
                <w:sz w:val="28"/>
                <w:szCs w:val="28"/>
                <w:rtl/>
                <w:lang w:bidi="ar-AE"/>
              </w:rPr>
              <w:t>:</w:t>
            </w:r>
          </w:p>
        </w:tc>
        <w:tc>
          <w:tcPr>
            <w:tcW w:w="7288" w:type="dxa"/>
          </w:tcPr>
          <w:p w:rsidR="0005138D" w:rsidRPr="00066545" w:rsidRDefault="0005138D" w:rsidP="0005138D">
            <w:pPr>
              <w:bidi/>
              <w:jc w:val="lowKashida"/>
              <w:rPr>
                <w:rFonts w:ascii="Simplified Arabic" w:hAnsi="Simplified Arabic" w:cs="Simplified Arabic"/>
                <w:sz w:val="28"/>
                <w:szCs w:val="28"/>
                <w:rtl/>
                <w:lang w:bidi="ar-AE"/>
              </w:rPr>
            </w:pPr>
            <w:r w:rsidRPr="00066545">
              <w:rPr>
                <w:rFonts w:ascii="Simplified Arabic" w:hAnsi="Simplified Arabic" w:cs="Simplified Arabic"/>
                <w:sz w:val="28"/>
                <w:szCs w:val="28"/>
                <w:rtl/>
                <w:lang w:bidi="ar-AE"/>
              </w:rPr>
              <w:t>الم</w:t>
            </w:r>
            <w:r w:rsidRPr="00066545">
              <w:rPr>
                <w:rFonts w:ascii="Simplified Arabic" w:hAnsi="Simplified Arabic" w:cs="Simplified Arabic" w:hint="cs"/>
                <w:sz w:val="28"/>
                <w:szCs w:val="28"/>
                <w:rtl/>
                <w:lang w:bidi="ar-AE"/>
              </w:rPr>
              <w:t>ُ</w:t>
            </w:r>
            <w:r w:rsidRPr="00066545">
              <w:rPr>
                <w:rFonts w:ascii="Simplified Arabic" w:hAnsi="Simplified Arabic" w:cs="Simplified Arabic"/>
                <w:sz w:val="28"/>
                <w:szCs w:val="28"/>
                <w:rtl/>
                <w:lang w:bidi="ar-AE"/>
              </w:rPr>
              <w:t>صن</w:t>
            </w:r>
            <w:r w:rsidRPr="00066545">
              <w:rPr>
                <w:rFonts w:ascii="Simplified Arabic" w:hAnsi="Simplified Arabic" w:cs="Simplified Arabic" w:hint="cs"/>
                <w:sz w:val="28"/>
                <w:szCs w:val="28"/>
                <w:rtl/>
                <w:lang w:bidi="ar-AE"/>
              </w:rPr>
              <w:t>ّ</w:t>
            </w:r>
            <w:r w:rsidRPr="00066545">
              <w:rPr>
                <w:rFonts w:ascii="Simplified Arabic" w:hAnsi="Simplified Arabic" w:cs="Simplified Arabic"/>
                <w:sz w:val="28"/>
                <w:szCs w:val="28"/>
                <w:rtl/>
                <w:lang w:bidi="ar-AE"/>
              </w:rPr>
              <w:t>ع</w:t>
            </w:r>
            <w:r w:rsidRPr="00066545">
              <w:rPr>
                <w:rFonts w:ascii="Simplified Arabic" w:hAnsi="Simplified Arabic" w:cs="Simplified Arabic" w:hint="cs"/>
                <w:sz w:val="28"/>
                <w:szCs w:val="28"/>
                <w:rtl/>
                <w:lang w:bidi="ar-AE"/>
              </w:rPr>
              <w:t xml:space="preserve"> أو المُعبِئ أو المعالج أو المستورد</w:t>
            </w:r>
            <w:r w:rsidRPr="00066545">
              <w:rPr>
                <w:rFonts w:ascii="Simplified Arabic" w:hAnsi="Simplified Arabic" w:cs="Simplified Arabic"/>
                <w:sz w:val="28"/>
                <w:szCs w:val="28"/>
                <w:rtl/>
                <w:lang w:bidi="ar-AE"/>
              </w:rPr>
              <w:t xml:space="preserve"> </w:t>
            </w:r>
            <w:r w:rsidRPr="00066545">
              <w:rPr>
                <w:rFonts w:ascii="Simplified Arabic" w:hAnsi="Simplified Arabic" w:cs="Simplified Arabic" w:hint="cs"/>
                <w:sz w:val="28"/>
                <w:szCs w:val="28"/>
                <w:rtl/>
                <w:lang w:bidi="ar-AE"/>
              </w:rPr>
              <w:t xml:space="preserve">أو المخزن </w:t>
            </w:r>
            <w:r w:rsidRPr="00066545">
              <w:rPr>
                <w:rFonts w:ascii="Simplified Arabic" w:hAnsi="Simplified Arabic" w:cs="Simplified Arabic"/>
                <w:sz w:val="28"/>
                <w:szCs w:val="28"/>
                <w:rtl/>
                <w:lang w:bidi="ar-AE"/>
              </w:rPr>
              <w:t>للمنتج أو أي موزع رئيسي أو فرعي</w:t>
            </w:r>
            <w:r w:rsidRPr="00066545">
              <w:rPr>
                <w:rFonts w:ascii="Simplified Arabic" w:hAnsi="Simplified Arabic" w:cs="Simplified Arabic" w:hint="cs"/>
                <w:sz w:val="28"/>
                <w:szCs w:val="28"/>
                <w:rtl/>
                <w:lang w:bidi="ar-AE"/>
              </w:rPr>
              <w:t xml:space="preserve"> أو أي شخص</w:t>
            </w:r>
            <w:r w:rsidRPr="00066545">
              <w:rPr>
                <w:rFonts w:ascii="Simplified Arabic" w:hAnsi="Simplified Arabic" w:cs="Simplified Arabic"/>
                <w:sz w:val="28"/>
                <w:szCs w:val="28"/>
                <w:rtl/>
                <w:lang w:bidi="ar-AE"/>
              </w:rPr>
              <w:t xml:space="preserve"> يكون لنشاطه أثر على خصائص</w:t>
            </w:r>
            <w:r w:rsidRPr="00066545">
              <w:rPr>
                <w:rFonts w:ascii="Simplified Arabic" w:hAnsi="Simplified Arabic" w:cs="Simplified Arabic" w:hint="cs"/>
                <w:sz w:val="28"/>
                <w:szCs w:val="28"/>
                <w:rtl/>
                <w:lang w:bidi="ar-AE"/>
              </w:rPr>
              <w:t xml:space="preserve"> المنتج،</w:t>
            </w:r>
            <w:r w:rsidRPr="00066545">
              <w:rPr>
                <w:rFonts w:ascii="Simplified Arabic" w:hAnsi="Simplified Arabic" w:cs="Simplified Arabic"/>
                <w:sz w:val="28"/>
                <w:szCs w:val="28"/>
                <w:rtl/>
                <w:lang w:bidi="ar-AE"/>
              </w:rPr>
              <w:t xml:space="preserve"> أو أي ممثل تجاري أو قانوني يكون مسؤولاً عن استيراد المنتج</w:t>
            </w:r>
            <w:r w:rsidRPr="00066545">
              <w:rPr>
                <w:rFonts w:ascii="Simplified Arabic" w:hAnsi="Simplified Arabic" w:cs="Simplified Arabic" w:hint="cs"/>
                <w:sz w:val="28"/>
                <w:szCs w:val="28"/>
                <w:rtl/>
                <w:lang w:bidi="ar-AE"/>
              </w:rPr>
              <w:t>.</w:t>
            </w:r>
          </w:p>
        </w:tc>
      </w:tr>
      <w:tr w:rsidR="0005138D" w:rsidRPr="00065E03" w:rsidTr="00BA70C0">
        <w:tc>
          <w:tcPr>
            <w:tcW w:w="1944" w:type="dxa"/>
          </w:tcPr>
          <w:p w:rsidR="0005138D" w:rsidRPr="00066545" w:rsidRDefault="0005138D" w:rsidP="0005138D">
            <w:pPr>
              <w:tabs>
                <w:tab w:val="left" w:pos="1080"/>
              </w:tabs>
              <w:bidi/>
              <w:jc w:val="lowKashida"/>
              <w:rPr>
                <w:rFonts w:ascii="Simplified Arabic" w:hAnsi="Simplified Arabic" w:cs="Simplified Arabic"/>
                <w:sz w:val="28"/>
                <w:szCs w:val="28"/>
                <w:rtl/>
              </w:rPr>
            </w:pPr>
            <w:r w:rsidRPr="00066545">
              <w:rPr>
                <w:rFonts w:ascii="Simplified Arabic" w:hAnsi="Simplified Arabic" w:cs="Simplified Arabic" w:hint="cs"/>
                <w:sz w:val="28"/>
                <w:szCs w:val="28"/>
                <w:rtl/>
              </w:rPr>
              <w:t>المستهلك</w:t>
            </w:r>
          </w:p>
        </w:tc>
        <w:tc>
          <w:tcPr>
            <w:tcW w:w="236" w:type="dxa"/>
          </w:tcPr>
          <w:p w:rsidR="0005138D" w:rsidRPr="00066545" w:rsidRDefault="0005138D" w:rsidP="0005138D">
            <w:pPr>
              <w:tabs>
                <w:tab w:val="left" w:pos="1080"/>
              </w:tabs>
              <w:bidi/>
              <w:jc w:val="lowKashida"/>
              <w:rPr>
                <w:rFonts w:ascii="Simplified Arabic" w:hAnsi="Simplified Arabic" w:cs="Simplified Arabic"/>
                <w:sz w:val="28"/>
                <w:szCs w:val="28"/>
                <w:rtl/>
                <w:lang w:bidi="ar-AE"/>
              </w:rPr>
            </w:pPr>
            <w:r w:rsidRPr="00066545">
              <w:rPr>
                <w:rFonts w:ascii="Simplified Arabic" w:hAnsi="Simplified Arabic" w:cs="Simplified Arabic" w:hint="cs"/>
                <w:sz w:val="28"/>
                <w:szCs w:val="28"/>
                <w:rtl/>
                <w:lang w:bidi="ar-AE"/>
              </w:rPr>
              <w:t>:</w:t>
            </w:r>
          </w:p>
        </w:tc>
        <w:tc>
          <w:tcPr>
            <w:tcW w:w="7288" w:type="dxa"/>
          </w:tcPr>
          <w:p w:rsidR="0005138D" w:rsidRPr="00066545" w:rsidRDefault="0005138D" w:rsidP="0005138D">
            <w:pPr>
              <w:bidi/>
              <w:jc w:val="lowKashida"/>
              <w:rPr>
                <w:rFonts w:ascii="Simplified Arabic" w:hAnsi="Simplified Arabic" w:cs="Simplified Arabic"/>
                <w:sz w:val="28"/>
                <w:szCs w:val="28"/>
                <w:rtl/>
                <w:lang w:bidi="ar-AE"/>
              </w:rPr>
            </w:pPr>
            <w:r w:rsidRPr="00066545">
              <w:rPr>
                <w:rFonts w:ascii="Simplified Arabic" w:hAnsi="Simplified Arabic" w:cs="Simplified Arabic" w:hint="cs"/>
                <w:sz w:val="28"/>
                <w:szCs w:val="28"/>
                <w:rtl/>
                <w:lang w:bidi="ar-AE"/>
              </w:rPr>
              <w:t>أي شخص يحصل على سلعة أو خدمة بمقابل أو دون مقابل، إشباعاً لحاجته الشخصية أو حاجات الآخرين.</w:t>
            </w:r>
          </w:p>
        </w:tc>
      </w:tr>
      <w:tr w:rsidR="0005138D" w:rsidRPr="00065E03" w:rsidTr="00BA70C0">
        <w:tc>
          <w:tcPr>
            <w:tcW w:w="1944" w:type="dxa"/>
          </w:tcPr>
          <w:p w:rsidR="0005138D" w:rsidRPr="00066545" w:rsidRDefault="0005138D" w:rsidP="0005138D">
            <w:pPr>
              <w:tabs>
                <w:tab w:val="left" w:pos="1080"/>
              </w:tabs>
              <w:bidi/>
              <w:jc w:val="lowKashida"/>
              <w:rPr>
                <w:rFonts w:ascii="Simplified Arabic" w:hAnsi="Simplified Arabic" w:cs="Simplified Arabic"/>
                <w:sz w:val="28"/>
                <w:szCs w:val="28"/>
                <w:rtl/>
              </w:rPr>
            </w:pPr>
            <w:r w:rsidRPr="00066545">
              <w:rPr>
                <w:rFonts w:ascii="Simplified Arabic" w:hAnsi="Simplified Arabic" w:cs="Simplified Arabic" w:hint="cs"/>
                <w:sz w:val="28"/>
                <w:szCs w:val="28"/>
                <w:rtl/>
              </w:rPr>
              <w:t>المنتج</w:t>
            </w:r>
          </w:p>
        </w:tc>
        <w:tc>
          <w:tcPr>
            <w:tcW w:w="236" w:type="dxa"/>
          </w:tcPr>
          <w:p w:rsidR="0005138D" w:rsidRPr="00066545" w:rsidRDefault="0005138D" w:rsidP="0005138D">
            <w:pPr>
              <w:tabs>
                <w:tab w:val="left" w:pos="1080"/>
              </w:tabs>
              <w:bidi/>
              <w:jc w:val="lowKashida"/>
              <w:rPr>
                <w:rFonts w:ascii="Simplified Arabic" w:hAnsi="Simplified Arabic" w:cs="Simplified Arabic"/>
                <w:sz w:val="28"/>
                <w:szCs w:val="28"/>
                <w:rtl/>
                <w:lang w:bidi="ar-AE"/>
              </w:rPr>
            </w:pPr>
            <w:r w:rsidRPr="00066545">
              <w:rPr>
                <w:rFonts w:ascii="Simplified Arabic" w:hAnsi="Simplified Arabic" w:cs="Simplified Arabic" w:hint="cs"/>
                <w:sz w:val="28"/>
                <w:szCs w:val="28"/>
                <w:rtl/>
                <w:lang w:bidi="ar-AE"/>
              </w:rPr>
              <w:t>:</w:t>
            </w:r>
          </w:p>
        </w:tc>
        <w:tc>
          <w:tcPr>
            <w:tcW w:w="7288" w:type="dxa"/>
          </w:tcPr>
          <w:p w:rsidR="0005138D" w:rsidRPr="00066545" w:rsidRDefault="0005138D" w:rsidP="0062189E">
            <w:pPr>
              <w:bidi/>
              <w:jc w:val="lowKashida"/>
              <w:rPr>
                <w:rFonts w:ascii="Simplified Arabic" w:hAnsi="Simplified Arabic" w:cs="Simplified Arabic"/>
                <w:sz w:val="28"/>
                <w:szCs w:val="28"/>
                <w:rtl/>
                <w:lang w:bidi="ar-AE"/>
              </w:rPr>
            </w:pPr>
            <w:r w:rsidRPr="00066545">
              <w:rPr>
                <w:rFonts w:ascii="Simplified Arabic" w:hAnsi="Simplified Arabic" w:cs="Simplified Arabic" w:hint="cs"/>
                <w:sz w:val="28"/>
                <w:szCs w:val="28"/>
                <w:rtl/>
              </w:rPr>
              <w:t xml:space="preserve">أي من منتجات </w:t>
            </w:r>
            <w:r w:rsidR="0062189E">
              <w:rPr>
                <w:rFonts w:ascii="Simplified Arabic" w:hAnsi="Simplified Arabic" w:cs="Simplified Arabic" w:hint="cs"/>
                <w:sz w:val="28"/>
                <w:szCs w:val="28"/>
                <w:rtl/>
              </w:rPr>
              <w:t>الحماية الصحية</w:t>
            </w:r>
            <w:r w:rsidRPr="00066545">
              <w:rPr>
                <w:rFonts w:ascii="Simplified Arabic" w:hAnsi="Simplified Arabic" w:cs="Simplified Arabic" w:hint="cs"/>
                <w:sz w:val="28"/>
                <w:szCs w:val="28"/>
                <w:rtl/>
              </w:rPr>
              <w:t xml:space="preserve"> </w:t>
            </w:r>
            <w:r w:rsidR="00EB2FA0">
              <w:rPr>
                <w:rFonts w:ascii="Simplified Arabic" w:hAnsi="Simplified Arabic" w:cs="Simplified Arabic" w:hint="cs"/>
                <w:sz w:val="28"/>
                <w:szCs w:val="28"/>
                <w:rtl/>
              </w:rPr>
              <w:t xml:space="preserve">الأساسية </w:t>
            </w:r>
            <w:r w:rsidRPr="00066545">
              <w:rPr>
                <w:rFonts w:ascii="Simplified Arabic" w:hAnsi="Simplified Arabic" w:cs="Simplified Arabic" w:hint="cs"/>
                <w:sz w:val="28"/>
                <w:szCs w:val="28"/>
                <w:rtl/>
              </w:rPr>
              <w:t xml:space="preserve">المحددة في </w:t>
            </w:r>
            <w:r w:rsidR="0062189E">
              <w:rPr>
                <w:rFonts w:ascii="Simplified Arabic" w:hAnsi="Simplified Arabic" w:cs="Simplified Arabic" w:hint="cs"/>
                <w:sz w:val="28"/>
                <w:szCs w:val="28"/>
                <w:rtl/>
              </w:rPr>
              <w:t>الملحق</w:t>
            </w:r>
            <w:r w:rsidRPr="00066545">
              <w:rPr>
                <w:rFonts w:ascii="Simplified Arabic" w:hAnsi="Simplified Arabic" w:cs="Simplified Arabic" w:hint="cs"/>
                <w:sz w:val="28"/>
                <w:szCs w:val="28"/>
                <w:rtl/>
              </w:rPr>
              <w:t xml:space="preserve"> المرفق بهذا القرار</w:t>
            </w:r>
            <w:r w:rsidR="0062189E">
              <w:rPr>
                <w:rFonts w:ascii="Simplified Arabic" w:hAnsi="Simplified Arabic" w:cs="Simplified Arabic" w:hint="cs"/>
                <w:sz w:val="28"/>
                <w:szCs w:val="28"/>
                <w:rtl/>
              </w:rPr>
              <w:t>.</w:t>
            </w:r>
          </w:p>
        </w:tc>
      </w:tr>
      <w:tr w:rsidR="0005138D" w:rsidRPr="00065E03" w:rsidTr="00BA70C0">
        <w:tc>
          <w:tcPr>
            <w:tcW w:w="1944" w:type="dxa"/>
          </w:tcPr>
          <w:p w:rsidR="0005138D" w:rsidRPr="00066545" w:rsidRDefault="0062189E" w:rsidP="0005138D">
            <w:pPr>
              <w:tabs>
                <w:tab w:val="left" w:pos="1080"/>
              </w:tabs>
              <w:bidi/>
              <w:jc w:val="lowKashida"/>
              <w:rPr>
                <w:rFonts w:ascii="Simplified Arabic" w:hAnsi="Simplified Arabic" w:cs="Simplified Arabic"/>
                <w:sz w:val="28"/>
                <w:szCs w:val="28"/>
                <w:rtl/>
              </w:rPr>
            </w:pPr>
            <w:r w:rsidRPr="00066545">
              <w:rPr>
                <w:rFonts w:ascii="Simplified Arabic" w:hAnsi="Simplified Arabic" w:cs="Simplified Arabic" w:hint="cs"/>
                <w:sz w:val="28"/>
                <w:szCs w:val="28"/>
                <w:rtl/>
              </w:rPr>
              <w:t xml:space="preserve">منتجات </w:t>
            </w:r>
            <w:r>
              <w:rPr>
                <w:rFonts w:ascii="Simplified Arabic" w:hAnsi="Simplified Arabic" w:cs="Simplified Arabic" w:hint="cs"/>
                <w:sz w:val="28"/>
                <w:szCs w:val="28"/>
                <w:rtl/>
              </w:rPr>
              <w:t>الحماية الصحية</w:t>
            </w:r>
          </w:p>
        </w:tc>
        <w:tc>
          <w:tcPr>
            <w:tcW w:w="236" w:type="dxa"/>
          </w:tcPr>
          <w:p w:rsidR="0005138D" w:rsidRPr="00066545" w:rsidRDefault="0005138D" w:rsidP="0005138D">
            <w:pPr>
              <w:tabs>
                <w:tab w:val="left" w:pos="1080"/>
              </w:tabs>
              <w:bidi/>
              <w:jc w:val="lowKashida"/>
              <w:rPr>
                <w:rFonts w:ascii="Simplified Arabic" w:hAnsi="Simplified Arabic" w:cs="Simplified Arabic"/>
                <w:sz w:val="28"/>
                <w:szCs w:val="28"/>
                <w:rtl/>
                <w:lang w:bidi="ar-AE"/>
              </w:rPr>
            </w:pPr>
          </w:p>
        </w:tc>
        <w:tc>
          <w:tcPr>
            <w:tcW w:w="7288" w:type="dxa"/>
          </w:tcPr>
          <w:p w:rsidR="0005138D" w:rsidRPr="00066545" w:rsidRDefault="0005138D" w:rsidP="0062189E">
            <w:pPr>
              <w:bidi/>
              <w:jc w:val="lowKashida"/>
              <w:rPr>
                <w:rFonts w:ascii="Simplified Arabic" w:hAnsi="Simplified Arabic" w:cs="Simplified Arabic"/>
                <w:sz w:val="28"/>
                <w:szCs w:val="28"/>
                <w:rtl/>
              </w:rPr>
            </w:pPr>
            <w:r w:rsidRPr="006C1B40">
              <w:rPr>
                <w:rFonts w:ascii="Arial" w:eastAsia="Times New Roman" w:hAnsi="Arial" w:cs="Arabic Samiik" w:hint="cs"/>
                <w:sz w:val="31"/>
                <w:szCs w:val="31"/>
                <w:rtl/>
              </w:rPr>
              <w:t xml:space="preserve">أي منتج غير غذائي يهدف </w:t>
            </w:r>
            <w:r w:rsidR="00C96195">
              <w:rPr>
                <w:rFonts w:ascii="Arial" w:eastAsia="Times New Roman" w:hAnsi="Arial" w:cs="Arabic Samiik" w:hint="cs"/>
                <w:sz w:val="31"/>
                <w:szCs w:val="31"/>
                <w:rtl/>
              </w:rPr>
              <w:t>الى توفير الحماية والوقاية ومكافحة نقل العدوى</w:t>
            </w:r>
            <w:r w:rsidRPr="006C1B40">
              <w:rPr>
                <w:rFonts w:ascii="Arial" w:eastAsia="Times New Roman" w:hAnsi="Arial" w:cs="Arabic Samiik" w:hint="cs"/>
                <w:sz w:val="31"/>
                <w:szCs w:val="31"/>
                <w:rtl/>
              </w:rPr>
              <w:t xml:space="preserve"> والمحدد متطلباته وخصائصه في الملحق المرفق بهذا القرار</w:t>
            </w:r>
            <w:r>
              <w:rPr>
                <w:rFonts w:ascii="Arial" w:eastAsia="Times New Roman" w:hAnsi="Arial" w:cs="Arabic Samiik" w:hint="cs"/>
                <w:sz w:val="31"/>
                <w:szCs w:val="31"/>
                <w:rtl/>
              </w:rPr>
              <w:t>.</w:t>
            </w:r>
          </w:p>
        </w:tc>
      </w:tr>
      <w:tr w:rsidR="0005138D" w:rsidRPr="00065E03" w:rsidTr="00BA70C0">
        <w:tc>
          <w:tcPr>
            <w:tcW w:w="1944" w:type="dxa"/>
          </w:tcPr>
          <w:p w:rsidR="0005138D" w:rsidRPr="00066545" w:rsidRDefault="0005138D" w:rsidP="0005138D">
            <w:pPr>
              <w:tabs>
                <w:tab w:val="left" w:pos="1080"/>
              </w:tabs>
              <w:bidi/>
              <w:jc w:val="lowKashida"/>
              <w:rPr>
                <w:rFonts w:ascii="Simplified Arabic" w:hAnsi="Simplified Arabic" w:cs="Simplified Arabic"/>
                <w:sz w:val="28"/>
                <w:szCs w:val="28"/>
                <w:rtl/>
              </w:rPr>
            </w:pPr>
            <w:r w:rsidRPr="00066545">
              <w:rPr>
                <w:rFonts w:ascii="Simplified Arabic" w:hAnsi="Simplified Arabic" w:cs="Simplified Arabic" w:hint="cs"/>
                <w:sz w:val="28"/>
                <w:szCs w:val="28"/>
                <w:rtl/>
              </w:rPr>
              <w:t>سلسلة التزويد</w:t>
            </w:r>
          </w:p>
        </w:tc>
        <w:tc>
          <w:tcPr>
            <w:tcW w:w="236" w:type="dxa"/>
          </w:tcPr>
          <w:p w:rsidR="0005138D" w:rsidRPr="00066545" w:rsidRDefault="0005138D" w:rsidP="0005138D">
            <w:pPr>
              <w:tabs>
                <w:tab w:val="left" w:pos="1080"/>
              </w:tabs>
              <w:bidi/>
              <w:jc w:val="lowKashida"/>
              <w:rPr>
                <w:rFonts w:ascii="Simplified Arabic" w:hAnsi="Simplified Arabic" w:cs="Simplified Arabic"/>
                <w:sz w:val="28"/>
                <w:szCs w:val="28"/>
                <w:rtl/>
                <w:lang w:bidi="ar-AE"/>
              </w:rPr>
            </w:pPr>
            <w:r w:rsidRPr="00066545">
              <w:rPr>
                <w:rFonts w:ascii="Simplified Arabic" w:hAnsi="Simplified Arabic" w:cs="Simplified Arabic" w:hint="cs"/>
                <w:sz w:val="28"/>
                <w:szCs w:val="28"/>
                <w:rtl/>
                <w:lang w:bidi="ar-AE"/>
              </w:rPr>
              <w:t>:</w:t>
            </w:r>
          </w:p>
        </w:tc>
        <w:tc>
          <w:tcPr>
            <w:tcW w:w="7288" w:type="dxa"/>
          </w:tcPr>
          <w:p w:rsidR="0005138D" w:rsidRPr="00066545" w:rsidRDefault="0005138D" w:rsidP="0005138D">
            <w:pPr>
              <w:bidi/>
              <w:jc w:val="lowKashida"/>
              <w:rPr>
                <w:rFonts w:ascii="Simplified Arabic" w:hAnsi="Simplified Arabic" w:cs="Simplified Arabic"/>
                <w:sz w:val="28"/>
                <w:szCs w:val="28"/>
                <w:rtl/>
              </w:rPr>
            </w:pPr>
            <w:r w:rsidRPr="00066545">
              <w:rPr>
                <w:rFonts w:ascii="Simplified Arabic" w:hAnsi="Simplified Arabic" w:cs="Simplified Arabic" w:hint="cs"/>
                <w:sz w:val="28"/>
                <w:szCs w:val="28"/>
                <w:rtl/>
              </w:rPr>
              <w:t>جميع</w:t>
            </w:r>
            <w:r w:rsidRPr="00066545">
              <w:rPr>
                <w:rFonts w:ascii="Simplified Arabic" w:hAnsi="Simplified Arabic" w:cs="Simplified Arabic"/>
                <w:sz w:val="28"/>
                <w:szCs w:val="28"/>
                <w:rtl/>
              </w:rPr>
              <w:t xml:space="preserve"> </w:t>
            </w:r>
            <w:r w:rsidRPr="00066545">
              <w:rPr>
                <w:rFonts w:ascii="Simplified Arabic" w:hAnsi="Simplified Arabic" w:cs="Simplified Arabic" w:hint="cs"/>
                <w:sz w:val="28"/>
                <w:szCs w:val="28"/>
                <w:rtl/>
              </w:rPr>
              <w:t>المراحل</w:t>
            </w:r>
            <w:r w:rsidRPr="00066545">
              <w:rPr>
                <w:rFonts w:ascii="Simplified Arabic" w:hAnsi="Simplified Arabic" w:cs="Simplified Arabic"/>
                <w:sz w:val="28"/>
                <w:szCs w:val="28"/>
                <w:rtl/>
              </w:rPr>
              <w:t xml:space="preserve"> التي يمر بها المنتَج </w:t>
            </w:r>
            <w:r w:rsidRPr="00066545">
              <w:rPr>
                <w:rFonts w:ascii="Simplified Arabic" w:hAnsi="Simplified Arabic" w:cs="Simplified Arabic" w:hint="cs"/>
                <w:sz w:val="28"/>
                <w:szCs w:val="28"/>
                <w:rtl/>
              </w:rPr>
              <w:t>بدءاً من الإنتاج الأولي</w:t>
            </w:r>
            <w:r w:rsidRPr="00066545">
              <w:rPr>
                <w:rFonts w:ascii="Simplified Arabic" w:hAnsi="Simplified Arabic" w:cs="Simplified Arabic"/>
                <w:sz w:val="28"/>
                <w:szCs w:val="28"/>
                <w:rtl/>
              </w:rPr>
              <w:t xml:space="preserve"> </w:t>
            </w:r>
            <w:r w:rsidRPr="00066545">
              <w:rPr>
                <w:rFonts w:ascii="Simplified Arabic" w:hAnsi="Simplified Arabic" w:cs="Simplified Arabic" w:hint="cs"/>
                <w:sz w:val="28"/>
                <w:szCs w:val="28"/>
                <w:rtl/>
              </w:rPr>
              <w:t xml:space="preserve">وحتى وصوله للمستهلك </w:t>
            </w:r>
            <w:r w:rsidRPr="00066545">
              <w:rPr>
                <w:rFonts w:ascii="Simplified Arabic" w:hAnsi="Simplified Arabic" w:cs="Simplified Arabic"/>
                <w:sz w:val="28"/>
                <w:szCs w:val="28"/>
                <w:rtl/>
              </w:rPr>
              <w:t xml:space="preserve">بما </w:t>
            </w:r>
            <w:r w:rsidRPr="00066545">
              <w:rPr>
                <w:rFonts w:ascii="Simplified Arabic" w:hAnsi="Simplified Arabic" w:cs="Simplified Arabic" w:hint="cs"/>
                <w:sz w:val="28"/>
                <w:szCs w:val="28"/>
                <w:rtl/>
              </w:rPr>
              <w:t xml:space="preserve">ذلك </w:t>
            </w:r>
            <w:r w:rsidRPr="00066545">
              <w:rPr>
                <w:rFonts w:ascii="Simplified Arabic" w:hAnsi="Simplified Arabic" w:cs="Simplified Arabic"/>
                <w:sz w:val="28"/>
                <w:szCs w:val="28"/>
                <w:rtl/>
              </w:rPr>
              <w:t>استيراد</w:t>
            </w:r>
            <w:r w:rsidRPr="00066545">
              <w:rPr>
                <w:rFonts w:ascii="Simplified Arabic" w:hAnsi="Simplified Arabic" w:cs="Simplified Arabic" w:hint="cs"/>
                <w:sz w:val="28"/>
                <w:szCs w:val="28"/>
                <w:rtl/>
              </w:rPr>
              <w:t>ه وتصديره وتصنيعه وتحضيره ومعالجته وتعبئته وتغليفه</w:t>
            </w:r>
            <w:r w:rsidRPr="00066545">
              <w:rPr>
                <w:rFonts w:ascii="Simplified Arabic" w:hAnsi="Simplified Arabic" w:cs="Simplified Arabic"/>
                <w:sz w:val="28"/>
                <w:szCs w:val="28"/>
                <w:rtl/>
              </w:rPr>
              <w:t xml:space="preserve"> </w:t>
            </w:r>
            <w:r w:rsidRPr="00066545">
              <w:rPr>
                <w:rFonts w:ascii="Simplified Arabic" w:hAnsi="Simplified Arabic" w:cs="Simplified Arabic" w:hint="cs"/>
                <w:sz w:val="28"/>
                <w:szCs w:val="28"/>
                <w:rtl/>
              </w:rPr>
              <w:t>وتجهيزه ونقله و</w:t>
            </w:r>
            <w:r w:rsidRPr="00066545">
              <w:rPr>
                <w:rFonts w:ascii="Simplified Arabic" w:hAnsi="Simplified Arabic" w:cs="Simplified Arabic"/>
                <w:sz w:val="28"/>
                <w:szCs w:val="28"/>
                <w:rtl/>
              </w:rPr>
              <w:t>تخزين</w:t>
            </w:r>
            <w:r w:rsidRPr="00066545">
              <w:rPr>
                <w:rFonts w:ascii="Simplified Arabic" w:hAnsi="Simplified Arabic" w:cs="Simplified Arabic" w:hint="cs"/>
                <w:sz w:val="28"/>
                <w:szCs w:val="28"/>
                <w:rtl/>
              </w:rPr>
              <w:t xml:space="preserve">ه وتوزيعه وتقديمه وعرضه </w:t>
            </w:r>
            <w:r w:rsidRPr="00066545">
              <w:rPr>
                <w:rFonts w:ascii="Simplified Arabic" w:hAnsi="Simplified Arabic" w:cs="Simplified Arabic"/>
                <w:sz w:val="28"/>
                <w:szCs w:val="28"/>
                <w:rtl/>
              </w:rPr>
              <w:t xml:space="preserve">وبيعه بالجملة أو </w:t>
            </w:r>
            <w:r w:rsidRPr="00066545">
              <w:rPr>
                <w:rFonts w:ascii="Simplified Arabic" w:hAnsi="Simplified Arabic" w:cs="Simplified Arabic" w:hint="cs"/>
                <w:sz w:val="28"/>
                <w:szCs w:val="28"/>
                <w:rtl/>
              </w:rPr>
              <w:t>بالتجزئة</w:t>
            </w:r>
            <w:r w:rsidRPr="00066545">
              <w:rPr>
                <w:rFonts w:ascii="Simplified Arabic" w:hAnsi="Simplified Arabic" w:cs="Simplified Arabic"/>
                <w:sz w:val="28"/>
                <w:szCs w:val="28"/>
                <w:rtl/>
              </w:rPr>
              <w:t>، وأي عملي</w:t>
            </w:r>
            <w:r w:rsidRPr="00066545">
              <w:rPr>
                <w:rFonts w:ascii="Simplified Arabic" w:hAnsi="Simplified Arabic" w:cs="Simplified Arabic" w:hint="cs"/>
                <w:sz w:val="28"/>
                <w:szCs w:val="28"/>
                <w:rtl/>
              </w:rPr>
              <w:t>ة</w:t>
            </w:r>
            <w:r w:rsidRPr="00066545">
              <w:rPr>
                <w:rFonts w:ascii="Simplified Arabic" w:hAnsi="Simplified Arabic" w:cs="Simplified Arabic"/>
                <w:sz w:val="28"/>
                <w:szCs w:val="28"/>
                <w:rtl/>
              </w:rPr>
              <w:t xml:space="preserve"> أخرى ذات صلة</w:t>
            </w:r>
            <w:r w:rsidRPr="00066545">
              <w:rPr>
                <w:rFonts w:ascii="Simplified Arabic" w:hAnsi="Simplified Arabic" w:cs="Simplified Arabic" w:hint="cs"/>
                <w:sz w:val="28"/>
                <w:szCs w:val="28"/>
                <w:rtl/>
              </w:rPr>
              <w:t>.</w:t>
            </w:r>
          </w:p>
        </w:tc>
      </w:tr>
      <w:tr w:rsidR="0005138D" w:rsidRPr="00065E03" w:rsidTr="00BA70C0">
        <w:tc>
          <w:tcPr>
            <w:tcW w:w="1944" w:type="dxa"/>
          </w:tcPr>
          <w:p w:rsidR="0005138D" w:rsidRPr="00066545" w:rsidRDefault="0005138D" w:rsidP="0005138D">
            <w:pPr>
              <w:tabs>
                <w:tab w:val="left" w:pos="1080"/>
              </w:tabs>
              <w:bidi/>
              <w:jc w:val="lowKashida"/>
              <w:rPr>
                <w:rFonts w:ascii="Simplified Arabic" w:hAnsi="Simplified Arabic" w:cs="Simplified Arabic"/>
                <w:sz w:val="28"/>
                <w:szCs w:val="28"/>
                <w:rtl/>
              </w:rPr>
            </w:pPr>
            <w:r w:rsidRPr="00066545">
              <w:rPr>
                <w:rFonts w:ascii="Simplified Arabic" w:hAnsi="Simplified Arabic" w:cs="Simplified Arabic" w:hint="cs"/>
                <w:sz w:val="28"/>
                <w:szCs w:val="28"/>
                <w:rtl/>
              </w:rPr>
              <w:t>الطرح</w:t>
            </w:r>
          </w:p>
        </w:tc>
        <w:tc>
          <w:tcPr>
            <w:tcW w:w="236" w:type="dxa"/>
          </w:tcPr>
          <w:p w:rsidR="0005138D" w:rsidRPr="00066545" w:rsidRDefault="0005138D" w:rsidP="0005138D">
            <w:pPr>
              <w:tabs>
                <w:tab w:val="left" w:pos="1080"/>
              </w:tabs>
              <w:bidi/>
              <w:jc w:val="lowKashida"/>
              <w:rPr>
                <w:rFonts w:ascii="Simplified Arabic" w:hAnsi="Simplified Arabic" w:cs="Simplified Arabic"/>
                <w:sz w:val="28"/>
                <w:szCs w:val="28"/>
                <w:rtl/>
                <w:lang w:bidi="ar-AE"/>
              </w:rPr>
            </w:pPr>
            <w:r w:rsidRPr="00066545">
              <w:rPr>
                <w:rFonts w:ascii="Simplified Arabic" w:hAnsi="Simplified Arabic" w:cs="Simplified Arabic" w:hint="cs"/>
                <w:sz w:val="28"/>
                <w:szCs w:val="28"/>
                <w:rtl/>
                <w:lang w:bidi="ar-AE"/>
              </w:rPr>
              <w:t>:</w:t>
            </w:r>
          </w:p>
        </w:tc>
        <w:tc>
          <w:tcPr>
            <w:tcW w:w="7288" w:type="dxa"/>
          </w:tcPr>
          <w:p w:rsidR="0005138D" w:rsidRPr="00066545" w:rsidRDefault="0005138D" w:rsidP="0005138D">
            <w:pPr>
              <w:bidi/>
              <w:jc w:val="both"/>
              <w:rPr>
                <w:rFonts w:ascii="Simplified Arabic" w:hAnsi="Simplified Arabic" w:cs="Simplified Arabic"/>
                <w:sz w:val="28"/>
                <w:szCs w:val="28"/>
                <w:u w:val="single"/>
                <w:rtl/>
                <w:lang w:bidi="ar-AE"/>
              </w:rPr>
            </w:pPr>
            <w:r w:rsidRPr="00066545">
              <w:rPr>
                <w:rFonts w:ascii="Simplified Arabic" w:hAnsi="Simplified Arabic" w:cs="Simplified Arabic"/>
                <w:sz w:val="28"/>
                <w:szCs w:val="28"/>
                <w:rtl/>
                <w:lang w:bidi="ar-AE"/>
              </w:rPr>
              <w:t>أي</w:t>
            </w:r>
            <w:r w:rsidRPr="00066545">
              <w:rPr>
                <w:rFonts w:ascii="Simplified Arabic" w:hAnsi="Simplified Arabic" w:cs="Simplified Arabic" w:hint="cs"/>
                <w:sz w:val="28"/>
                <w:szCs w:val="28"/>
                <w:rtl/>
                <w:lang w:bidi="ar-AE"/>
              </w:rPr>
              <w:t xml:space="preserve"> نشاط أو</w:t>
            </w:r>
            <w:r w:rsidRPr="00066545">
              <w:rPr>
                <w:rFonts w:ascii="Simplified Arabic" w:hAnsi="Simplified Arabic" w:cs="Simplified Arabic"/>
                <w:sz w:val="28"/>
                <w:szCs w:val="28"/>
                <w:rtl/>
                <w:lang w:bidi="ar-AE"/>
              </w:rPr>
              <w:t xml:space="preserve"> إجراء يستهدف بيع أو </w:t>
            </w:r>
            <w:r w:rsidRPr="00066545">
              <w:rPr>
                <w:rFonts w:ascii="Simplified Arabic" w:hAnsi="Simplified Arabic" w:cs="Simplified Arabic" w:hint="cs"/>
                <w:sz w:val="28"/>
                <w:szCs w:val="28"/>
                <w:rtl/>
                <w:lang w:bidi="ar-AE"/>
              </w:rPr>
              <w:t>عرض</w:t>
            </w:r>
            <w:r w:rsidRPr="00066545">
              <w:rPr>
                <w:rFonts w:ascii="Simplified Arabic" w:hAnsi="Simplified Arabic" w:cs="Simplified Arabic"/>
                <w:sz w:val="28"/>
                <w:szCs w:val="28"/>
                <w:rtl/>
                <w:lang w:bidi="ar-AE"/>
              </w:rPr>
              <w:t xml:space="preserve"> أو تداول أو تسويق أو ترويج أو تقديم المنتج للمستهلك، سواء أكان ذلك بمقابل أ</w:t>
            </w:r>
            <w:r w:rsidRPr="00066545">
              <w:rPr>
                <w:rFonts w:ascii="Simplified Arabic" w:hAnsi="Simplified Arabic" w:cs="Simplified Arabic" w:hint="cs"/>
                <w:sz w:val="28"/>
                <w:szCs w:val="28"/>
                <w:rtl/>
                <w:lang w:bidi="ar-AE"/>
              </w:rPr>
              <w:t>م</w:t>
            </w:r>
            <w:r w:rsidRPr="00066545">
              <w:rPr>
                <w:rFonts w:ascii="Simplified Arabic" w:hAnsi="Simplified Arabic" w:cs="Simplified Arabic"/>
                <w:sz w:val="28"/>
                <w:szCs w:val="28"/>
                <w:rtl/>
                <w:lang w:bidi="ar-AE"/>
              </w:rPr>
              <w:t xml:space="preserve"> دون مقابل. </w:t>
            </w:r>
          </w:p>
        </w:tc>
      </w:tr>
    </w:tbl>
    <w:p w:rsidR="00380A07" w:rsidRPr="00065E03" w:rsidRDefault="00380A07" w:rsidP="00380A07">
      <w:pPr>
        <w:tabs>
          <w:tab w:val="left" w:pos="0"/>
        </w:tabs>
        <w:bidi/>
        <w:spacing w:after="0" w:line="240" w:lineRule="auto"/>
        <w:rPr>
          <w:rFonts w:ascii="Arial" w:eastAsia="Times New Roman" w:hAnsi="Arial" w:cs="Arabic Samiik"/>
          <w:sz w:val="20"/>
          <w:szCs w:val="20"/>
          <w:rtl/>
          <w:lang w:eastAsia="ja-JP"/>
        </w:rPr>
      </w:pPr>
    </w:p>
    <w:p w:rsidR="00E437FC" w:rsidRPr="00065E03" w:rsidRDefault="00E437FC" w:rsidP="00E437FC">
      <w:pPr>
        <w:bidi/>
        <w:spacing w:after="0" w:line="240" w:lineRule="auto"/>
        <w:jc w:val="center"/>
        <w:rPr>
          <w:rFonts w:ascii="Simplified Arabic" w:hAnsi="Simplified Arabic" w:cs="Arabic Samiik"/>
          <w:sz w:val="29"/>
          <w:szCs w:val="29"/>
          <w:u w:val="single"/>
          <w:rtl/>
          <w:lang w:bidi="ar-AE"/>
        </w:rPr>
      </w:pPr>
      <w:r w:rsidRPr="00065E03">
        <w:rPr>
          <w:rFonts w:ascii="Simplified Arabic" w:hAnsi="Simplified Arabic" w:cs="Arabic Samiik" w:hint="cs"/>
          <w:sz w:val="29"/>
          <w:szCs w:val="29"/>
          <w:u w:val="single"/>
          <w:rtl/>
          <w:lang w:bidi="ar-AE"/>
        </w:rPr>
        <w:t>المادة (2)</w:t>
      </w:r>
    </w:p>
    <w:p w:rsidR="00E437FC" w:rsidRPr="00065E03" w:rsidRDefault="00E437FC" w:rsidP="0005138D">
      <w:pPr>
        <w:bidi/>
        <w:spacing w:after="0" w:line="240" w:lineRule="auto"/>
        <w:jc w:val="center"/>
        <w:rPr>
          <w:rFonts w:ascii="Simplified Arabic" w:hAnsi="Simplified Arabic" w:cs="Arabic Samiik"/>
          <w:sz w:val="29"/>
          <w:szCs w:val="29"/>
          <w:rtl/>
          <w:lang w:bidi="ar-AE"/>
        </w:rPr>
      </w:pPr>
      <w:r w:rsidRPr="00065E03">
        <w:rPr>
          <w:rFonts w:ascii="Simplified Arabic" w:hAnsi="Simplified Arabic" w:cs="Arabic Samiik" w:hint="cs"/>
          <w:sz w:val="29"/>
          <w:szCs w:val="29"/>
          <w:rtl/>
          <w:lang w:bidi="ar-AE"/>
        </w:rPr>
        <w:t xml:space="preserve">نطاق </w:t>
      </w:r>
      <w:r w:rsidR="0005138D">
        <w:rPr>
          <w:rFonts w:ascii="Simplified Arabic" w:hAnsi="Simplified Arabic" w:cs="Arabic Samiik" w:hint="cs"/>
          <w:sz w:val="29"/>
          <w:szCs w:val="29"/>
          <w:rtl/>
          <w:lang w:bidi="ar-AE"/>
        </w:rPr>
        <w:t>التطبيق</w:t>
      </w:r>
    </w:p>
    <w:p w:rsidR="0005138D" w:rsidRDefault="0005138D" w:rsidP="00C96195">
      <w:pPr>
        <w:pStyle w:val="Heading1"/>
        <w:numPr>
          <w:ilvl w:val="0"/>
          <w:numId w:val="0"/>
        </w:numPr>
        <w:ind w:left="360"/>
        <w:rPr>
          <w:rtl/>
        </w:rPr>
      </w:pPr>
      <w:r w:rsidRPr="00055DED">
        <w:rPr>
          <w:rFonts w:hint="cs"/>
          <w:rtl/>
        </w:rPr>
        <w:t>تسري أحكام هذا القرار على المنتجات المبينة مواصفاتها</w:t>
      </w:r>
      <w:r w:rsidRPr="00055DED">
        <w:rPr>
          <w:rtl/>
        </w:rPr>
        <w:t xml:space="preserve"> </w:t>
      </w:r>
      <w:r w:rsidRPr="00055DED">
        <w:rPr>
          <w:rFonts w:hint="cs"/>
          <w:rtl/>
        </w:rPr>
        <w:t>القياسية</w:t>
      </w:r>
      <w:r w:rsidRPr="00055DED">
        <w:rPr>
          <w:rtl/>
        </w:rPr>
        <w:t xml:space="preserve"> </w:t>
      </w:r>
      <w:r w:rsidRPr="00055DED">
        <w:rPr>
          <w:rFonts w:hint="cs"/>
          <w:rtl/>
        </w:rPr>
        <w:t>في</w:t>
      </w:r>
      <w:r w:rsidRPr="00055DED">
        <w:rPr>
          <w:rtl/>
        </w:rPr>
        <w:t xml:space="preserve"> </w:t>
      </w:r>
      <w:r w:rsidR="00C96195">
        <w:rPr>
          <w:rFonts w:hint="cs"/>
          <w:rtl/>
        </w:rPr>
        <w:t>الملحق</w:t>
      </w:r>
      <w:r w:rsidRPr="00055DED">
        <w:rPr>
          <w:rFonts w:hint="cs"/>
          <w:rtl/>
        </w:rPr>
        <w:t xml:space="preserve"> المرفق</w:t>
      </w:r>
      <w:r w:rsidRPr="00055DED">
        <w:rPr>
          <w:rtl/>
        </w:rPr>
        <w:t xml:space="preserve"> </w:t>
      </w:r>
      <w:r w:rsidRPr="00055DED">
        <w:rPr>
          <w:rFonts w:hint="cs"/>
          <w:rtl/>
        </w:rPr>
        <w:t>بهذا</w:t>
      </w:r>
      <w:r w:rsidRPr="00055DED">
        <w:rPr>
          <w:rtl/>
        </w:rPr>
        <w:t xml:space="preserve"> </w:t>
      </w:r>
      <w:r w:rsidR="00C96195">
        <w:rPr>
          <w:rFonts w:hint="cs"/>
          <w:rtl/>
        </w:rPr>
        <w:t>القرار سواء التي يتم طرحها في أسواق الدولة او المعدة للتصدير</w:t>
      </w:r>
      <w:r w:rsidR="00390628">
        <w:rPr>
          <w:rFonts w:hint="cs"/>
          <w:rtl/>
        </w:rPr>
        <w:t xml:space="preserve"> أو في المناطق الحرة وما في حكمها</w:t>
      </w:r>
      <w:r w:rsidR="00C96195">
        <w:rPr>
          <w:rFonts w:hint="cs"/>
          <w:rtl/>
        </w:rPr>
        <w:t>.</w:t>
      </w:r>
    </w:p>
    <w:p w:rsidR="00EF4E7F" w:rsidRPr="00EF4E7F" w:rsidRDefault="00EF4E7F" w:rsidP="00C96195">
      <w:pPr>
        <w:pStyle w:val="Heading1"/>
        <w:numPr>
          <w:ilvl w:val="0"/>
          <w:numId w:val="0"/>
        </w:numPr>
        <w:ind w:left="360"/>
        <w:rPr>
          <w:rtl/>
        </w:rPr>
      </w:pPr>
    </w:p>
    <w:p w:rsidR="00EF4E7F" w:rsidRDefault="00EF4E7F" w:rsidP="00EF4E7F">
      <w:pPr>
        <w:jc w:val="right"/>
        <w:rPr>
          <w:rtl/>
          <w:lang w:bidi="ar-AE"/>
        </w:rPr>
      </w:pPr>
    </w:p>
    <w:p w:rsidR="00EF4E7F" w:rsidRPr="00EF4E7F" w:rsidRDefault="00EF4E7F" w:rsidP="00EF4E7F">
      <w:pPr>
        <w:jc w:val="right"/>
        <w:rPr>
          <w:lang w:bidi="ar-AE"/>
        </w:rPr>
      </w:pPr>
    </w:p>
    <w:p w:rsidR="0005138D" w:rsidRDefault="0005138D" w:rsidP="0005138D">
      <w:pPr>
        <w:bidi/>
        <w:spacing w:after="0" w:line="240" w:lineRule="auto"/>
        <w:contextualSpacing/>
        <w:jc w:val="highKashida"/>
        <w:rPr>
          <w:rFonts w:ascii="Simplified Arabic" w:eastAsia="Times New Roman" w:hAnsi="Simplified Arabic" w:cs="Simplified Arabic"/>
          <w:sz w:val="28"/>
          <w:szCs w:val="28"/>
          <w:lang w:bidi="ar-AE"/>
        </w:rPr>
      </w:pPr>
    </w:p>
    <w:p w:rsidR="00197B12" w:rsidRPr="00066545" w:rsidRDefault="00197B12" w:rsidP="00197B12">
      <w:pPr>
        <w:bidi/>
        <w:spacing w:after="0" w:line="240" w:lineRule="auto"/>
        <w:contextualSpacing/>
        <w:jc w:val="highKashida"/>
        <w:rPr>
          <w:rFonts w:ascii="Simplified Arabic" w:eastAsia="Times New Roman" w:hAnsi="Simplified Arabic" w:cs="Simplified Arabic"/>
          <w:sz w:val="28"/>
          <w:szCs w:val="28"/>
          <w:rtl/>
          <w:lang w:bidi="ar-AE"/>
        </w:rPr>
      </w:pPr>
    </w:p>
    <w:p w:rsidR="00E437FC" w:rsidRPr="00065E03" w:rsidRDefault="00E437FC" w:rsidP="00E437FC">
      <w:pPr>
        <w:tabs>
          <w:tab w:val="right" w:pos="1107"/>
          <w:tab w:val="right" w:pos="1197"/>
        </w:tabs>
        <w:bidi/>
        <w:spacing w:after="0" w:line="240" w:lineRule="auto"/>
        <w:ind w:left="747"/>
        <w:rPr>
          <w:rFonts w:ascii="Simplified Arabic" w:hAnsi="Simplified Arabic" w:cs="Simplified Arabic"/>
          <w:sz w:val="20"/>
          <w:szCs w:val="20"/>
          <w:lang w:bidi="ar-AE"/>
        </w:rPr>
      </w:pPr>
    </w:p>
    <w:p w:rsidR="00E437FC" w:rsidRPr="00065E03" w:rsidRDefault="00E437FC" w:rsidP="00E437FC">
      <w:pPr>
        <w:bidi/>
        <w:spacing w:after="0" w:line="240" w:lineRule="auto"/>
        <w:jc w:val="center"/>
        <w:rPr>
          <w:rFonts w:ascii="Arial" w:hAnsi="Arial" w:cs="Arabic Samiik"/>
          <w:sz w:val="29"/>
          <w:szCs w:val="29"/>
          <w:u w:val="single"/>
          <w:rtl/>
        </w:rPr>
      </w:pPr>
      <w:r w:rsidRPr="00065E03">
        <w:rPr>
          <w:rFonts w:ascii="Arial" w:hAnsi="Arial" w:cs="Arabic Samiik" w:hint="cs"/>
          <w:sz w:val="29"/>
          <w:szCs w:val="29"/>
          <w:u w:val="single"/>
          <w:rtl/>
        </w:rPr>
        <w:lastRenderedPageBreak/>
        <w:t>المادة (3)</w:t>
      </w:r>
    </w:p>
    <w:p w:rsidR="0005138D" w:rsidRPr="00066545" w:rsidRDefault="0005138D" w:rsidP="0005138D">
      <w:pPr>
        <w:bidi/>
        <w:spacing w:after="0" w:line="240" w:lineRule="auto"/>
        <w:jc w:val="center"/>
        <w:rPr>
          <w:rFonts w:ascii="Simplified Arabic" w:hAnsi="Simplified Arabic" w:cs="Arabic Samiik"/>
          <w:sz w:val="29"/>
          <w:szCs w:val="29"/>
          <w:rtl/>
          <w:lang w:bidi="ar-AE"/>
        </w:rPr>
      </w:pPr>
      <w:r w:rsidRPr="00066545">
        <w:rPr>
          <w:rFonts w:ascii="Simplified Arabic" w:hAnsi="Simplified Arabic" w:cs="Arabic Samiik" w:hint="cs"/>
          <w:sz w:val="29"/>
          <w:szCs w:val="29"/>
          <w:rtl/>
          <w:lang w:bidi="ar-AE"/>
        </w:rPr>
        <w:t xml:space="preserve">مسؤوليات المزود </w:t>
      </w:r>
    </w:p>
    <w:p w:rsidR="0005138D" w:rsidRPr="00066545" w:rsidRDefault="0005138D" w:rsidP="00DD1168">
      <w:pPr>
        <w:tabs>
          <w:tab w:val="right" w:pos="195"/>
        </w:tabs>
        <w:bidi/>
        <w:spacing w:after="0" w:line="240" w:lineRule="auto"/>
        <w:ind w:left="-90"/>
        <w:jc w:val="lowKashida"/>
        <w:rPr>
          <w:rFonts w:ascii="Simplified Arabic" w:hAnsi="Simplified Arabic" w:cs="Simplified Arabic"/>
          <w:sz w:val="28"/>
          <w:szCs w:val="28"/>
          <w:rtl/>
        </w:rPr>
      </w:pPr>
      <w:r w:rsidRPr="00066545">
        <w:rPr>
          <w:rFonts w:ascii="Simplified Arabic" w:hAnsi="Simplified Arabic" w:cs="Simplified Arabic"/>
          <w:sz w:val="28"/>
          <w:szCs w:val="28"/>
          <w:rtl/>
        </w:rPr>
        <w:t xml:space="preserve">يجب </w:t>
      </w:r>
      <w:r w:rsidRPr="00066545">
        <w:rPr>
          <w:rFonts w:ascii="Simplified Arabic" w:hAnsi="Simplified Arabic" w:cs="Simplified Arabic" w:hint="cs"/>
          <w:sz w:val="28"/>
          <w:szCs w:val="28"/>
          <w:rtl/>
        </w:rPr>
        <w:t>على المزوّد، في أيّ مرحلة من مراحل سلسلة التزويد الالتزام</w:t>
      </w:r>
      <w:r w:rsidRPr="00066545">
        <w:rPr>
          <w:rFonts w:ascii="Simplified Arabic" w:hAnsi="Simplified Arabic" w:cs="Simplified Arabic"/>
          <w:sz w:val="28"/>
          <w:szCs w:val="28"/>
          <w:rtl/>
        </w:rPr>
        <w:t xml:space="preserve"> بما ي</w:t>
      </w:r>
      <w:r w:rsidR="00DD1168">
        <w:rPr>
          <w:rFonts w:ascii="Simplified Arabic" w:hAnsi="Simplified Arabic" w:cs="Simplified Arabic" w:hint="cs"/>
          <w:sz w:val="28"/>
          <w:szCs w:val="28"/>
          <w:rtl/>
        </w:rPr>
        <w:t>ل</w:t>
      </w:r>
      <w:r w:rsidRPr="00066545">
        <w:rPr>
          <w:rFonts w:ascii="Simplified Arabic" w:hAnsi="Simplified Arabic" w:cs="Simplified Arabic"/>
          <w:sz w:val="28"/>
          <w:szCs w:val="28"/>
          <w:rtl/>
        </w:rPr>
        <w:t xml:space="preserve">ي:  </w:t>
      </w:r>
    </w:p>
    <w:p w:rsidR="00D27FBC" w:rsidRPr="00066545" w:rsidRDefault="00D27FBC" w:rsidP="00F940AA">
      <w:pPr>
        <w:numPr>
          <w:ilvl w:val="0"/>
          <w:numId w:val="3"/>
        </w:numPr>
        <w:tabs>
          <w:tab w:val="right" w:pos="284"/>
        </w:tabs>
        <w:bidi/>
        <w:spacing w:after="0" w:line="240" w:lineRule="auto"/>
        <w:ind w:left="180" w:firstLine="14"/>
        <w:contextualSpacing/>
        <w:jc w:val="lowKashida"/>
        <w:rPr>
          <w:rFonts w:ascii="Simplified Arabic" w:hAnsi="Simplified Arabic" w:cs="Simplified Arabic"/>
          <w:sz w:val="28"/>
          <w:szCs w:val="28"/>
        </w:rPr>
      </w:pPr>
      <w:r w:rsidRPr="00066545">
        <w:rPr>
          <w:rFonts w:ascii="Simplified Arabic" w:eastAsia="Times New Roman" w:hAnsi="Simplified Arabic" w:cs="Simplified Arabic"/>
          <w:sz w:val="28"/>
          <w:szCs w:val="28"/>
          <w:rtl/>
          <w:lang w:bidi="ar-AE"/>
        </w:rPr>
        <w:t>مزاولة نشاطه من خلال شركة أو مؤسسة فردية مسجلة وحاصلة على ترخيص وفق التشريعات ذات العلاقة</w:t>
      </w:r>
      <w:r w:rsidRPr="00066545">
        <w:rPr>
          <w:rFonts w:ascii="Simplified Arabic" w:hAnsi="Simplified Arabic" w:cs="Simplified Arabic"/>
          <w:sz w:val="28"/>
          <w:szCs w:val="28"/>
        </w:rPr>
        <w:t>.</w:t>
      </w:r>
    </w:p>
    <w:p w:rsidR="00D27FBC" w:rsidRPr="00066545" w:rsidRDefault="00D27FBC" w:rsidP="00EB2FA0">
      <w:pPr>
        <w:numPr>
          <w:ilvl w:val="0"/>
          <w:numId w:val="3"/>
        </w:numPr>
        <w:bidi/>
        <w:spacing w:after="0" w:line="240" w:lineRule="auto"/>
        <w:ind w:left="180" w:hanging="90"/>
        <w:contextualSpacing/>
        <w:jc w:val="lowKashida"/>
        <w:rPr>
          <w:rFonts w:ascii="Simplified Arabic" w:hAnsi="Simplified Arabic" w:cs="Simplified Arabic"/>
          <w:sz w:val="28"/>
          <w:szCs w:val="28"/>
        </w:rPr>
      </w:pPr>
      <w:r w:rsidRPr="00066545">
        <w:rPr>
          <w:rFonts w:ascii="Simplified Arabic" w:hAnsi="Simplified Arabic" w:cs="Simplified Arabic"/>
          <w:sz w:val="28"/>
          <w:szCs w:val="28"/>
          <w:rtl/>
        </w:rPr>
        <w:t xml:space="preserve">الحصول على شهادة </w:t>
      </w:r>
      <w:r w:rsidRPr="00066545">
        <w:rPr>
          <w:rFonts w:ascii="Simplified Arabic" w:hAnsi="Simplified Arabic" w:cs="Simplified Arabic" w:hint="cs"/>
          <w:sz w:val="28"/>
          <w:szCs w:val="28"/>
          <w:rtl/>
        </w:rPr>
        <w:t>مطابقة للمنتج قبل طرحه في</w:t>
      </w:r>
      <w:r w:rsidRPr="00066545">
        <w:rPr>
          <w:rFonts w:ascii="Simplified Arabic" w:hAnsi="Simplified Arabic" w:cs="Simplified Arabic"/>
          <w:sz w:val="28"/>
          <w:szCs w:val="28"/>
          <w:rtl/>
        </w:rPr>
        <w:t xml:space="preserve"> </w:t>
      </w:r>
      <w:r w:rsidRPr="00066545">
        <w:rPr>
          <w:rFonts w:ascii="Simplified Arabic" w:hAnsi="Simplified Arabic" w:cs="Simplified Arabic" w:hint="cs"/>
          <w:sz w:val="28"/>
          <w:szCs w:val="28"/>
          <w:rtl/>
        </w:rPr>
        <w:t xml:space="preserve">الأسواق وذلك وفقاً لنظام </w:t>
      </w:r>
      <w:r w:rsidR="00EB2FA0">
        <w:rPr>
          <w:rFonts w:ascii="Simplified Arabic" w:hAnsi="Simplified Arabic" w:cs="Simplified Arabic" w:hint="cs"/>
          <w:sz w:val="28"/>
          <w:szCs w:val="28"/>
          <w:rtl/>
        </w:rPr>
        <w:t>تقييم</w:t>
      </w:r>
      <w:r w:rsidRPr="00066545">
        <w:rPr>
          <w:rFonts w:ascii="Simplified Arabic" w:hAnsi="Simplified Arabic" w:cs="Simplified Arabic" w:hint="cs"/>
          <w:sz w:val="28"/>
          <w:szCs w:val="28"/>
          <w:rtl/>
        </w:rPr>
        <w:t xml:space="preserve"> المطابقة الإماراتي</w:t>
      </w:r>
      <w:r w:rsidR="00DD1168">
        <w:rPr>
          <w:rFonts w:ascii="Simplified Arabic" w:hAnsi="Simplified Arabic" w:cs="Simplified Arabic" w:hint="cs"/>
          <w:sz w:val="28"/>
          <w:szCs w:val="28"/>
          <w:rtl/>
        </w:rPr>
        <w:t xml:space="preserve"> </w:t>
      </w:r>
      <w:r w:rsidRPr="00066545">
        <w:rPr>
          <w:rFonts w:ascii="Simplified Arabic" w:hAnsi="Simplified Arabic" w:cs="Simplified Arabic" w:hint="cs"/>
          <w:sz w:val="28"/>
          <w:szCs w:val="28"/>
          <w:rtl/>
        </w:rPr>
        <w:t>(إيكاس) وحسب نموذج تق</w:t>
      </w:r>
      <w:r w:rsidR="00DD1168">
        <w:rPr>
          <w:rFonts w:ascii="Simplified Arabic" w:hAnsi="Simplified Arabic" w:cs="Simplified Arabic" w:hint="cs"/>
          <w:sz w:val="28"/>
          <w:szCs w:val="28"/>
          <w:rtl/>
        </w:rPr>
        <w:t>ييم</w:t>
      </w:r>
      <w:r w:rsidRPr="00066545">
        <w:rPr>
          <w:rFonts w:ascii="Simplified Arabic" w:hAnsi="Simplified Arabic" w:cs="Simplified Arabic" w:hint="cs"/>
          <w:sz w:val="28"/>
          <w:szCs w:val="28"/>
          <w:rtl/>
        </w:rPr>
        <w:t xml:space="preserve"> المطابقة</w:t>
      </w:r>
      <w:r>
        <w:rPr>
          <w:rFonts w:ascii="Simplified Arabic" w:hAnsi="Simplified Arabic" w:cs="Simplified Arabic" w:hint="cs"/>
          <w:sz w:val="28"/>
          <w:szCs w:val="28"/>
          <w:rtl/>
        </w:rPr>
        <w:t xml:space="preserve"> </w:t>
      </w:r>
      <w:r w:rsidRPr="00066545">
        <w:rPr>
          <w:rFonts w:ascii="Simplified Arabic" w:hAnsi="Simplified Arabic" w:cs="Simplified Arabic" w:hint="cs"/>
          <w:sz w:val="28"/>
          <w:szCs w:val="28"/>
          <w:rtl/>
        </w:rPr>
        <w:t>(</w:t>
      </w:r>
      <w:r w:rsidRPr="00066545">
        <w:rPr>
          <w:rFonts w:ascii="Simplified Arabic" w:hAnsi="Simplified Arabic" w:cs="Simplified Arabic"/>
          <w:sz w:val="28"/>
          <w:szCs w:val="28"/>
        </w:rPr>
        <w:t>B</w:t>
      </w:r>
      <w:r w:rsidRPr="00066545">
        <w:rPr>
          <w:rFonts w:ascii="Simplified Arabic" w:hAnsi="Simplified Arabic" w:cs="Simplified Arabic" w:hint="cs"/>
          <w:sz w:val="28"/>
          <w:szCs w:val="28"/>
          <w:rtl/>
        </w:rPr>
        <w:t>)</w:t>
      </w:r>
      <w:r w:rsidRPr="00066545">
        <w:rPr>
          <w:rFonts w:ascii="Simplified Arabic" w:hAnsi="Simplified Arabic" w:cs="Simplified Arabic"/>
          <w:sz w:val="28"/>
          <w:szCs w:val="28"/>
          <w:rtl/>
        </w:rPr>
        <w:t xml:space="preserve">. </w:t>
      </w:r>
    </w:p>
    <w:p w:rsidR="00D27FBC" w:rsidRPr="00066545" w:rsidRDefault="00D27FBC" w:rsidP="00C96195">
      <w:pPr>
        <w:numPr>
          <w:ilvl w:val="0"/>
          <w:numId w:val="3"/>
        </w:numPr>
        <w:bidi/>
        <w:spacing w:after="0" w:line="240" w:lineRule="auto"/>
        <w:ind w:left="180" w:hanging="90"/>
        <w:contextualSpacing/>
        <w:jc w:val="lowKashida"/>
        <w:rPr>
          <w:rFonts w:ascii="Simplified Arabic" w:hAnsi="Simplified Arabic" w:cs="Simplified Arabic"/>
          <w:sz w:val="28"/>
          <w:szCs w:val="28"/>
        </w:rPr>
      </w:pPr>
      <w:r w:rsidRPr="00066545">
        <w:rPr>
          <w:rFonts w:ascii="Simplified Arabic" w:hAnsi="Simplified Arabic" w:cs="Simplified Arabic" w:hint="cs"/>
          <w:sz w:val="28"/>
          <w:szCs w:val="28"/>
          <w:rtl/>
        </w:rPr>
        <w:t xml:space="preserve">ضمان استيفاء المنتج للمتطلبات الفنية الواردة في المواصفات القياسية المعتمدة، المبينة في </w:t>
      </w:r>
      <w:r w:rsidR="00C96195">
        <w:rPr>
          <w:rFonts w:ascii="Simplified Arabic" w:hAnsi="Simplified Arabic" w:cs="Simplified Arabic" w:hint="cs"/>
          <w:sz w:val="28"/>
          <w:szCs w:val="28"/>
          <w:rtl/>
        </w:rPr>
        <w:t>الملحق</w:t>
      </w:r>
      <w:r w:rsidRPr="00066545">
        <w:rPr>
          <w:rFonts w:ascii="Simplified Arabic" w:hAnsi="Simplified Arabic" w:cs="Simplified Arabic" w:hint="cs"/>
          <w:sz w:val="28"/>
          <w:szCs w:val="28"/>
          <w:rtl/>
        </w:rPr>
        <w:t xml:space="preserve"> المرفق بهذا القرار.</w:t>
      </w:r>
    </w:p>
    <w:p w:rsidR="00D27FBC" w:rsidRPr="00066545" w:rsidRDefault="00D27FBC" w:rsidP="00F940AA">
      <w:pPr>
        <w:numPr>
          <w:ilvl w:val="0"/>
          <w:numId w:val="3"/>
        </w:numPr>
        <w:bidi/>
        <w:spacing w:after="0" w:line="240" w:lineRule="auto"/>
        <w:ind w:left="180" w:hanging="90"/>
        <w:contextualSpacing/>
        <w:jc w:val="lowKashida"/>
        <w:rPr>
          <w:rFonts w:ascii="Simplified Arabic" w:hAnsi="Simplified Arabic" w:cs="Simplified Arabic"/>
          <w:sz w:val="28"/>
          <w:szCs w:val="28"/>
        </w:rPr>
      </w:pPr>
      <w:r w:rsidRPr="00066545">
        <w:rPr>
          <w:rFonts w:ascii="Simplified Arabic" w:hAnsi="Simplified Arabic" w:cs="Simplified Arabic"/>
          <w:sz w:val="28"/>
          <w:szCs w:val="28"/>
          <w:rtl/>
        </w:rPr>
        <w:t xml:space="preserve">التعاون مع موظفي الهيئة والجهات المختصة وتوفير المستندات المطلوبة بما في ذلك تقارير الاختبار، عند </w:t>
      </w:r>
      <w:r w:rsidRPr="00066545">
        <w:rPr>
          <w:rFonts w:ascii="Simplified Arabic" w:hAnsi="Simplified Arabic" w:cs="Simplified Arabic" w:hint="cs"/>
          <w:sz w:val="28"/>
          <w:szCs w:val="28"/>
          <w:rtl/>
        </w:rPr>
        <w:t>طلبها.</w:t>
      </w:r>
    </w:p>
    <w:p w:rsidR="00D27FBC" w:rsidRPr="00066545" w:rsidRDefault="00D27FBC" w:rsidP="00F940AA">
      <w:pPr>
        <w:numPr>
          <w:ilvl w:val="0"/>
          <w:numId w:val="3"/>
        </w:numPr>
        <w:bidi/>
        <w:spacing w:after="0" w:line="240" w:lineRule="auto"/>
        <w:ind w:left="180" w:hanging="90"/>
        <w:contextualSpacing/>
        <w:jc w:val="lowKashida"/>
        <w:rPr>
          <w:rFonts w:ascii="Simplified Arabic" w:hAnsi="Simplified Arabic" w:cs="Simplified Arabic"/>
          <w:sz w:val="28"/>
          <w:szCs w:val="28"/>
        </w:rPr>
      </w:pPr>
      <w:r w:rsidRPr="00066545">
        <w:rPr>
          <w:rFonts w:ascii="Simplified Arabic" w:hAnsi="Simplified Arabic" w:cs="Simplified Arabic" w:hint="cs"/>
          <w:sz w:val="28"/>
          <w:szCs w:val="28"/>
          <w:rtl/>
          <w:lang w:bidi="ar-AE"/>
        </w:rPr>
        <w:t xml:space="preserve">ضمان تحقيق المنتج لمتطلبات هذا القرار. </w:t>
      </w:r>
    </w:p>
    <w:p w:rsidR="00D27FBC" w:rsidRPr="00066545" w:rsidRDefault="00D27FBC" w:rsidP="00F940AA">
      <w:pPr>
        <w:numPr>
          <w:ilvl w:val="0"/>
          <w:numId w:val="3"/>
        </w:numPr>
        <w:bidi/>
        <w:spacing w:after="0" w:line="240" w:lineRule="auto"/>
        <w:ind w:left="180" w:hanging="90"/>
        <w:contextualSpacing/>
        <w:jc w:val="lowKashida"/>
        <w:rPr>
          <w:rFonts w:ascii="Simplified Arabic" w:hAnsi="Simplified Arabic" w:cs="Simplified Arabic"/>
          <w:sz w:val="28"/>
          <w:szCs w:val="28"/>
        </w:rPr>
      </w:pPr>
      <w:r w:rsidRPr="00066545">
        <w:rPr>
          <w:rFonts w:ascii="Simplified Arabic" w:hAnsi="Simplified Arabic" w:cs="Simplified Arabic" w:hint="cs"/>
          <w:sz w:val="28"/>
          <w:szCs w:val="28"/>
          <w:rtl/>
          <w:lang w:bidi="ar-AE"/>
        </w:rPr>
        <w:t xml:space="preserve"> الامتثال لإجراءات التحقق من المطابقة المنصوص عليها في هذا القرار.</w:t>
      </w:r>
    </w:p>
    <w:p w:rsidR="00D27FBC" w:rsidRPr="00066545" w:rsidRDefault="00D27FBC" w:rsidP="00F940AA">
      <w:pPr>
        <w:numPr>
          <w:ilvl w:val="0"/>
          <w:numId w:val="3"/>
        </w:numPr>
        <w:bidi/>
        <w:spacing w:after="0" w:line="240" w:lineRule="auto"/>
        <w:ind w:left="180" w:hanging="90"/>
        <w:contextualSpacing/>
        <w:jc w:val="lowKashida"/>
        <w:rPr>
          <w:rFonts w:ascii="Simplified Arabic" w:hAnsi="Simplified Arabic" w:cs="Simplified Arabic"/>
          <w:sz w:val="28"/>
          <w:szCs w:val="28"/>
        </w:rPr>
      </w:pPr>
      <w:r w:rsidRPr="00066545">
        <w:rPr>
          <w:rFonts w:ascii="Simplified Arabic" w:hAnsi="Simplified Arabic" w:cs="Simplified Arabic"/>
          <w:sz w:val="28"/>
          <w:szCs w:val="28"/>
          <w:rtl/>
        </w:rPr>
        <w:t>تقديم كافة الوثائق الفنيّة والشهادات وكافة البي</w:t>
      </w:r>
      <w:r w:rsidRPr="00066545">
        <w:rPr>
          <w:rFonts w:ascii="Simplified Arabic" w:hAnsi="Simplified Arabic" w:cs="Simplified Arabic" w:hint="cs"/>
          <w:sz w:val="28"/>
          <w:szCs w:val="28"/>
          <w:rtl/>
        </w:rPr>
        <w:t>ا</w:t>
      </w:r>
      <w:r w:rsidRPr="00066545">
        <w:rPr>
          <w:rFonts w:ascii="Simplified Arabic" w:hAnsi="Simplified Arabic" w:cs="Simplified Arabic"/>
          <w:sz w:val="28"/>
          <w:szCs w:val="28"/>
          <w:rtl/>
        </w:rPr>
        <w:t>نات والمعلومات التي تؤكد مطابقة المنتج لمتطلبات هذا القرار</w:t>
      </w:r>
      <w:r w:rsidRPr="00066545">
        <w:rPr>
          <w:rFonts w:ascii="Simplified Arabic" w:hAnsi="Simplified Arabic" w:cs="Simplified Arabic"/>
          <w:sz w:val="28"/>
          <w:szCs w:val="28"/>
        </w:rPr>
        <w:t>.</w:t>
      </w:r>
    </w:p>
    <w:p w:rsidR="00D27FBC" w:rsidRDefault="00D27FBC" w:rsidP="00F940AA">
      <w:pPr>
        <w:numPr>
          <w:ilvl w:val="0"/>
          <w:numId w:val="3"/>
        </w:numPr>
        <w:bidi/>
        <w:spacing w:after="0" w:line="240" w:lineRule="auto"/>
        <w:ind w:left="180" w:hanging="90"/>
        <w:contextualSpacing/>
        <w:jc w:val="lowKashida"/>
        <w:rPr>
          <w:rFonts w:ascii="Simplified Arabic" w:hAnsi="Simplified Arabic" w:cs="Simplified Arabic"/>
          <w:sz w:val="28"/>
          <w:szCs w:val="28"/>
        </w:rPr>
      </w:pPr>
      <w:r w:rsidRPr="00066545">
        <w:rPr>
          <w:rFonts w:ascii="Simplified Arabic" w:hAnsi="Simplified Arabic" w:cs="Simplified Arabic" w:hint="cs"/>
          <w:sz w:val="28"/>
          <w:szCs w:val="28"/>
          <w:rtl/>
        </w:rPr>
        <w:t>أي التزامات أخرى تحددها الهيئة بالتنسيق مع الجهة المختصة.</w:t>
      </w:r>
    </w:p>
    <w:p w:rsidR="00D27FBC" w:rsidRDefault="00D27FBC" w:rsidP="00D27FBC">
      <w:pPr>
        <w:bidi/>
        <w:spacing w:after="0" w:line="240" w:lineRule="auto"/>
        <w:ind w:left="180"/>
        <w:contextualSpacing/>
        <w:jc w:val="lowKashida"/>
        <w:rPr>
          <w:rFonts w:ascii="Simplified Arabic" w:hAnsi="Simplified Arabic" w:cs="Simplified Arabic"/>
          <w:sz w:val="28"/>
          <w:szCs w:val="28"/>
        </w:rPr>
      </w:pPr>
    </w:p>
    <w:p w:rsidR="00D27FBC" w:rsidRPr="00066545" w:rsidRDefault="00D27FBC" w:rsidP="00D27FBC">
      <w:pPr>
        <w:tabs>
          <w:tab w:val="right" w:pos="3960"/>
        </w:tabs>
        <w:bidi/>
        <w:spacing w:after="0" w:line="240" w:lineRule="auto"/>
        <w:jc w:val="center"/>
        <w:rPr>
          <w:rFonts w:ascii="Simplified Arabic" w:hAnsi="Simplified Arabic" w:cs="Arabic Samiik"/>
          <w:sz w:val="29"/>
          <w:szCs w:val="29"/>
          <w:u w:val="single"/>
          <w:rtl/>
          <w:lang w:bidi="ar-AE"/>
        </w:rPr>
      </w:pPr>
      <w:r w:rsidRPr="00066545">
        <w:rPr>
          <w:rFonts w:ascii="Simplified Arabic" w:hAnsi="Simplified Arabic" w:cs="Arabic Samiik"/>
          <w:sz w:val="29"/>
          <w:szCs w:val="29"/>
          <w:u w:val="single"/>
          <w:rtl/>
          <w:lang w:bidi="ar-AE"/>
        </w:rPr>
        <w:t>المادة (</w:t>
      </w:r>
      <w:r w:rsidRPr="00066545">
        <w:rPr>
          <w:rFonts w:ascii="Simplified Arabic" w:hAnsi="Simplified Arabic" w:cs="Arabic Samiik" w:hint="cs"/>
          <w:sz w:val="29"/>
          <w:szCs w:val="29"/>
          <w:u w:val="single"/>
          <w:rtl/>
          <w:lang w:bidi="ar-AE"/>
        </w:rPr>
        <w:t>4</w:t>
      </w:r>
      <w:r w:rsidRPr="00066545">
        <w:rPr>
          <w:rFonts w:ascii="Simplified Arabic" w:hAnsi="Simplified Arabic" w:cs="Arabic Samiik"/>
          <w:sz w:val="29"/>
          <w:szCs w:val="29"/>
          <w:u w:val="single"/>
          <w:rtl/>
          <w:lang w:bidi="ar-AE"/>
        </w:rPr>
        <w:t>)</w:t>
      </w:r>
    </w:p>
    <w:p w:rsidR="00D27FBC" w:rsidRPr="00066545" w:rsidRDefault="00D27FBC" w:rsidP="00D27FBC">
      <w:pPr>
        <w:bidi/>
        <w:spacing w:after="0" w:line="240" w:lineRule="auto"/>
        <w:jc w:val="center"/>
        <w:rPr>
          <w:rFonts w:ascii="Simplified Arabic" w:hAnsi="Simplified Arabic" w:cs="Arabic Samiik"/>
          <w:sz w:val="29"/>
          <w:szCs w:val="29"/>
          <w:rtl/>
          <w:lang w:bidi="ar-AE"/>
        </w:rPr>
      </w:pPr>
      <w:r w:rsidRPr="00066545">
        <w:rPr>
          <w:rFonts w:ascii="Simplified Arabic" w:hAnsi="Simplified Arabic" w:cs="Arabic Samiik" w:hint="cs"/>
          <w:sz w:val="29"/>
          <w:szCs w:val="29"/>
          <w:rtl/>
          <w:lang w:bidi="ar-AE"/>
        </w:rPr>
        <w:t>المتطلبات الفنية</w:t>
      </w:r>
    </w:p>
    <w:p w:rsidR="00D27FBC" w:rsidRPr="00066545" w:rsidRDefault="00D27FBC" w:rsidP="00DD1168">
      <w:pPr>
        <w:bidi/>
        <w:spacing w:after="0" w:line="240" w:lineRule="auto"/>
        <w:jc w:val="highKashida"/>
        <w:rPr>
          <w:rFonts w:ascii="Simplified Arabic" w:hAnsi="Simplified Arabic" w:cs="Simplified Arabic"/>
          <w:sz w:val="28"/>
          <w:szCs w:val="28"/>
          <w:rtl/>
          <w:lang w:bidi="ar-AE"/>
        </w:rPr>
      </w:pPr>
      <w:r w:rsidRPr="00066545">
        <w:rPr>
          <w:rFonts w:ascii="Simplified Arabic" w:hAnsi="Simplified Arabic" w:cs="Simplified Arabic" w:hint="cs"/>
          <w:sz w:val="28"/>
          <w:szCs w:val="28"/>
          <w:rtl/>
          <w:lang w:bidi="ar-AE"/>
        </w:rPr>
        <w:t xml:space="preserve">يُشترط في المنتج المُعد بغرض طرحه أو </w:t>
      </w:r>
      <w:r w:rsidRPr="001E75D4">
        <w:rPr>
          <w:rFonts w:ascii="Simplified Arabic" w:hAnsi="Simplified Arabic" w:cs="Simplified Arabic" w:hint="cs"/>
          <w:sz w:val="28"/>
          <w:szCs w:val="28"/>
          <w:rtl/>
          <w:lang w:bidi="ar-AE"/>
        </w:rPr>
        <w:t>تداوله</w:t>
      </w:r>
      <w:r w:rsidRPr="00066545">
        <w:rPr>
          <w:rFonts w:ascii="Simplified Arabic" w:hAnsi="Simplified Arabic" w:cs="Simplified Arabic" w:hint="cs"/>
          <w:sz w:val="28"/>
          <w:szCs w:val="28"/>
          <w:rtl/>
          <w:lang w:bidi="ar-AE"/>
        </w:rPr>
        <w:t xml:space="preserve"> داخل الدولة، استيفاء ما ي</w:t>
      </w:r>
      <w:r w:rsidR="00DD1168">
        <w:rPr>
          <w:rFonts w:ascii="Simplified Arabic" w:hAnsi="Simplified Arabic" w:cs="Simplified Arabic" w:hint="cs"/>
          <w:sz w:val="28"/>
          <w:szCs w:val="28"/>
          <w:rtl/>
          <w:lang w:bidi="ar-AE"/>
        </w:rPr>
        <w:t>لي</w:t>
      </w:r>
      <w:r w:rsidRPr="00066545">
        <w:rPr>
          <w:rFonts w:ascii="Simplified Arabic" w:hAnsi="Simplified Arabic" w:cs="Simplified Arabic" w:hint="cs"/>
          <w:sz w:val="28"/>
          <w:szCs w:val="28"/>
          <w:rtl/>
          <w:lang w:bidi="ar-AE"/>
        </w:rPr>
        <w:t>:</w:t>
      </w:r>
    </w:p>
    <w:p w:rsidR="00D27FBC" w:rsidRDefault="00D27FBC" w:rsidP="00123C90">
      <w:pPr>
        <w:pStyle w:val="ListParagraph"/>
        <w:numPr>
          <w:ilvl w:val="0"/>
          <w:numId w:val="4"/>
        </w:numPr>
        <w:bidi/>
        <w:spacing w:after="0" w:line="240" w:lineRule="auto"/>
        <w:ind w:left="180" w:hanging="450"/>
        <w:jc w:val="highKashida"/>
        <w:rPr>
          <w:rFonts w:ascii="Simplified Arabic" w:hAnsi="Simplified Arabic" w:cs="Simplified Arabic"/>
          <w:sz w:val="28"/>
          <w:szCs w:val="28"/>
          <w:lang w:bidi="ar-AE"/>
        </w:rPr>
      </w:pPr>
      <w:r w:rsidRPr="009C6020">
        <w:rPr>
          <w:rFonts w:ascii="Simplified Arabic" w:hAnsi="Simplified Arabic" w:cs="Simplified Arabic" w:hint="cs"/>
          <w:sz w:val="28"/>
          <w:szCs w:val="28"/>
          <w:rtl/>
          <w:lang w:bidi="ar-AE"/>
        </w:rPr>
        <w:t xml:space="preserve">أن تستوفي البيانات الإيضاحية على بطاقة البيان الخاصة به متطلبات المواصفة القياسية المحددة في </w:t>
      </w:r>
      <w:r w:rsidR="00123C90">
        <w:rPr>
          <w:rFonts w:ascii="Simplified Arabic" w:hAnsi="Simplified Arabic" w:cs="Simplified Arabic" w:hint="cs"/>
          <w:sz w:val="28"/>
          <w:szCs w:val="28"/>
          <w:rtl/>
          <w:lang w:bidi="ar-AE"/>
        </w:rPr>
        <w:t>الملحق</w:t>
      </w:r>
      <w:r w:rsidRPr="009C6020">
        <w:rPr>
          <w:rFonts w:ascii="Simplified Arabic" w:hAnsi="Simplified Arabic" w:cs="Simplified Arabic" w:hint="cs"/>
          <w:sz w:val="28"/>
          <w:szCs w:val="28"/>
          <w:rtl/>
          <w:lang w:bidi="ar-AE"/>
        </w:rPr>
        <w:t xml:space="preserve"> المرفق بهذا القرار</w:t>
      </w:r>
      <w:r w:rsidRPr="009C6020">
        <w:rPr>
          <w:rFonts w:ascii="Simplified Arabic" w:hAnsi="Simplified Arabic" w:cs="Simplified Arabic"/>
          <w:sz w:val="28"/>
          <w:szCs w:val="28"/>
          <w:lang w:bidi="ar-AE"/>
        </w:rPr>
        <w:t>.</w:t>
      </w:r>
    </w:p>
    <w:p w:rsidR="00D27FBC" w:rsidRPr="00D27FBC" w:rsidRDefault="00D27FBC" w:rsidP="00F940AA">
      <w:pPr>
        <w:pStyle w:val="ListParagraph"/>
        <w:numPr>
          <w:ilvl w:val="0"/>
          <w:numId w:val="4"/>
        </w:numPr>
        <w:bidi/>
        <w:spacing w:after="0" w:line="240" w:lineRule="auto"/>
        <w:ind w:left="180" w:hanging="450"/>
        <w:jc w:val="highKashida"/>
        <w:rPr>
          <w:rFonts w:ascii="Simplified Arabic" w:hAnsi="Simplified Arabic" w:cs="Simplified Arabic"/>
          <w:sz w:val="28"/>
          <w:szCs w:val="28"/>
          <w:lang w:bidi="ar-AE"/>
        </w:rPr>
      </w:pPr>
      <w:r w:rsidRPr="009C6020">
        <w:rPr>
          <w:rFonts w:ascii="Simplified Arabic" w:hAnsi="Simplified Arabic" w:cs="Simplified Arabic" w:hint="cs"/>
          <w:sz w:val="28"/>
          <w:szCs w:val="28"/>
          <w:rtl/>
          <w:lang w:val="en-GB"/>
        </w:rPr>
        <w:t>ألا تخالف الصور والعبارات المستخدمة على العبوة التي يوضع فيها النظام العام والآداب العامة والقيم الإسلامية السائدة في الدولة.</w:t>
      </w:r>
    </w:p>
    <w:p w:rsidR="00D27FBC" w:rsidRPr="00D27FBC" w:rsidRDefault="00D27FBC" w:rsidP="00F940AA">
      <w:pPr>
        <w:pStyle w:val="ListParagraph"/>
        <w:numPr>
          <w:ilvl w:val="0"/>
          <w:numId w:val="4"/>
        </w:numPr>
        <w:bidi/>
        <w:spacing w:after="0" w:line="240" w:lineRule="auto"/>
        <w:ind w:left="180" w:hanging="450"/>
        <w:jc w:val="highKashida"/>
        <w:rPr>
          <w:rFonts w:ascii="Simplified Arabic" w:hAnsi="Simplified Arabic" w:cs="Simplified Arabic"/>
          <w:sz w:val="28"/>
          <w:szCs w:val="28"/>
          <w:lang w:bidi="ar-AE"/>
        </w:rPr>
      </w:pPr>
      <w:r w:rsidRPr="00D27FBC">
        <w:rPr>
          <w:rFonts w:ascii="Simplified Arabic" w:hAnsi="Simplified Arabic" w:cs="Simplified Arabic" w:hint="cs"/>
          <w:sz w:val="28"/>
          <w:szCs w:val="28"/>
          <w:rtl/>
          <w:lang w:val="en-GB"/>
        </w:rPr>
        <w:t>أن تكون كافة المعلومات المستخدمة في البيانات الإيضاحية صحيحة ومثبتة علميّاً ومخبريّاً.</w:t>
      </w:r>
    </w:p>
    <w:p w:rsidR="00D27FBC" w:rsidRDefault="00D27FBC" w:rsidP="00D27FBC">
      <w:pPr>
        <w:bidi/>
        <w:spacing w:after="0" w:line="240" w:lineRule="auto"/>
        <w:jc w:val="highKashida"/>
        <w:rPr>
          <w:rFonts w:ascii="Simplified Arabic" w:hAnsi="Simplified Arabic" w:cs="Simplified Arabic"/>
          <w:sz w:val="28"/>
          <w:szCs w:val="28"/>
          <w:rtl/>
          <w:lang w:bidi="ar-AE"/>
        </w:rPr>
      </w:pPr>
    </w:p>
    <w:p w:rsidR="00D27FBC" w:rsidRPr="00066545" w:rsidRDefault="00D27FBC" w:rsidP="00D27FBC">
      <w:pPr>
        <w:tabs>
          <w:tab w:val="right" w:pos="3960"/>
        </w:tabs>
        <w:bidi/>
        <w:spacing w:after="0" w:line="240" w:lineRule="auto"/>
        <w:jc w:val="center"/>
        <w:rPr>
          <w:rFonts w:ascii="Simplified Arabic" w:hAnsi="Simplified Arabic" w:cs="Arabic Samiik"/>
          <w:sz w:val="29"/>
          <w:szCs w:val="29"/>
          <w:u w:val="single"/>
          <w:rtl/>
          <w:lang w:bidi="ar-AE"/>
        </w:rPr>
      </w:pPr>
      <w:r w:rsidRPr="00066545">
        <w:rPr>
          <w:rFonts w:ascii="Simplified Arabic" w:hAnsi="Simplified Arabic" w:cs="Arabic Samiik"/>
          <w:sz w:val="29"/>
          <w:szCs w:val="29"/>
          <w:u w:val="single"/>
          <w:rtl/>
          <w:lang w:bidi="ar-AE"/>
        </w:rPr>
        <w:t>المادة (</w:t>
      </w:r>
      <w:r w:rsidRPr="00066545">
        <w:rPr>
          <w:rFonts w:ascii="Simplified Arabic" w:hAnsi="Simplified Arabic" w:cs="Arabic Samiik" w:hint="cs"/>
          <w:sz w:val="29"/>
          <w:szCs w:val="29"/>
          <w:u w:val="single"/>
          <w:rtl/>
          <w:lang w:bidi="ar-AE"/>
        </w:rPr>
        <w:t>5</w:t>
      </w:r>
      <w:r w:rsidRPr="00066545">
        <w:rPr>
          <w:rFonts w:ascii="Simplified Arabic" w:hAnsi="Simplified Arabic" w:cs="Arabic Samiik"/>
          <w:sz w:val="29"/>
          <w:szCs w:val="29"/>
          <w:u w:val="single"/>
          <w:rtl/>
          <w:lang w:bidi="ar-AE"/>
        </w:rPr>
        <w:t>)</w:t>
      </w:r>
    </w:p>
    <w:p w:rsidR="00D27FBC" w:rsidRPr="00066545" w:rsidRDefault="00D27FBC" w:rsidP="00D27FBC">
      <w:pPr>
        <w:bidi/>
        <w:spacing w:after="0" w:line="240" w:lineRule="auto"/>
        <w:jc w:val="center"/>
        <w:rPr>
          <w:rFonts w:ascii="Simplified Arabic" w:hAnsi="Simplified Arabic" w:cs="Arabic Samiik"/>
          <w:sz w:val="29"/>
          <w:szCs w:val="29"/>
          <w:rtl/>
          <w:lang w:bidi="ar-AE"/>
        </w:rPr>
      </w:pPr>
      <w:r w:rsidRPr="00066545">
        <w:rPr>
          <w:rFonts w:ascii="Simplified Arabic" w:hAnsi="Simplified Arabic" w:cs="Arabic Samiik" w:hint="cs"/>
          <w:sz w:val="29"/>
          <w:szCs w:val="29"/>
          <w:rtl/>
          <w:lang w:bidi="ar-AE"/>
        </w:rPr>
        <w:t>التحقق من المطابقة</w:t>
      </w:r>
    </w:p>
    <w:p w:rsidR="00D27FBC" w:rsidRPr="00066545" w:rsidRDefault="00D27FBC" w:rsidP="00DD1168">
      <w:pPr>
        <w:numPr>
          <w:ilvl w:val="0"/>
          <w:numId w:val="5"/>
        </w:numPr>
        <w:bidi/>
        <w:spacing w:after="0" w:line="240" w:lineRule="auto"/>
        <w:ind w:left="270" w:hanging="277"/>
        <w:jc w:val="mediumKashida"/>
        <w:rPr>
          <w:rFonts w:ascii="Simplified Arabic" w:hAnsi="Simplified Arabic" w:cs="Simplified Arabic"/>
          <w:sz w:val="28"/>
          <w:szCs w:val="28"/>
        </w:rPr>
      </w:pPr>
      <w:r w:rsidRPr="00066545">
        <w:rPr>
          <w:rFonts w:ascii="Simplified Arabic" w:hAnsi="Simplified Arabic" w:cs="Simplified Arabic" w:hint="cs"/>
          <w:sz w:val="28"/>
          <w:szCs w:val="28"/>
          <w:rtl/>
        </w:rPr>
        <w:t>يُحظر على جميع منافذ البيع في الدولة طرح المنتج في الأسواق المحلية أو القيام بحملات ترويجية للمنتج، ما لم يكن مُسجلاً وفقاً لنظام تق</w:t>
      </w:r>
      <w:r w:rsidR="00DD1168">
        <w:rPr>
          <w:rFonts w:ascii="Simplified Arabic" w:hAnsi="Simplified Arabic" w:cs="Simplified Arabic" w:hint="cs"/>
          <w:sz w:val="28"/>
          <w:szCs w:val="28"/>
          <w:rtl/>
        </w:rPr>
        <w:t>ييم</w:t>
      </w:r>
      <w:r w:rsidRPr="00066545">
        <w:rPr>
          <w:rFonts w:ascii="Simplified Arabic" w:hAnsi="Simplified Arabic" w:cs="Simplified Arabic" w:hint="cs"/>
          <w:sz w:val="28"/>
          <w:szCs w:val="28"/>
          <w:rtl/>
        </w:rPr>
        <w:t xml:space="preserve"> المطابقة الإماراتي (إيكاس)</w:t>
      </w:r>
      <w:r w:rsidRPr="00066545">
        <w:rPr>
          <w:rFonts w:ascii="Simplified Arabic" w:hAnsi="Simplified Arabic" w:cs="Simplified Arabic" w:hint="cs"/>
          <w:sz w:val="28"/>
          <w:szCs w:val="28"/>
          <w:rtl/>
          <w:lang w:bidi="ar-AE"/>
        </w:rPr>
        <w:t>.</w:t>
      </w:r>
    </w:p>
    <w:p w:rsidR="00D27FBC" w:rsidRPr="00066545" w:rsidRDefault="00D27FBC" w:rsidP="00DD1168">
      <w:pPr>
        <w:numPr>
          <w:ilvl w:val="0"/>
          <w:numId w:val="5"/>
        </w:numPr>
        <w:bidi/>
        <w:spacing w:after="0" w:line="240" w:lineRule="auto"/>
        <w:ind w:left="270" w:hanging="277"/>
        <w:jc w:val="mediumKashida"/>
        <w:rPr>
          <w:rFonts w:ascii="Simplified Arabic" w:hAnsi="Simplified Arabic" w:cs="Simplified Arabic"/>
          <w:sz w:val="28"/>
          <w:szCs w:val="28"/>
        </w:rPr>
      </w:pPr>
      <w:r w:rsidRPr="00066545">
        <w:rPr>
          <w:rFonts w:ascii="Simplified Arabic" w:hAnsi="Simplified Arabic" w:cs="Simplified Arabic" w:hint="cs"/>
          <w:sz w:val="28"/>
          <w:szCs w:val="28"/>
          <w:rtl/>
          <w:lang w:bidi="ar-AE"/>
        </w:rPr>
        <w:t xml:space="preserve">يجب على الهيئة والجهة المختصة، حسب مقتضى الحال، قبل منح المنتج شهادة مطابقة التحقق من مطابقته للمواصفات القياسية المعتمدة والمحددة في هذا القرار بما في ذلك </w:t>
      </w:r>
      <w:r>
        <w:rPr>
          <w:rFonts w:ascii="Simplified Arabic" w:hAnsi="Simplified Arabic" w:cs="Simplified Arabic" w:hint="cs"/>
          <w:sz w:val="28"/>
          <w:szCs w:val="28"/>
          <w:rtl/>
          <w:lang w:bidi="ar-AE"/>
        </w:rPr>
        <w:t>التحقق م</w:t>
      </w:r>
      <w:r w:rsidRPr="00066545">
        <w:rPr>
          <w:rFonts w:ascii="Simplified Arabic" w:hAnsi="Simplified Arabic" w:cs="Simplified Arabic" w:hint="cs"/>
          <w:sz w:val="28"/>
          <w:szCs w:val="28"/>
          <w:rtl/>
          <w:lang w:bidi="ar-AE"/>
        </w:rPr>
        <w:t>ما ي</w:t>
      </w:r>
      <w:r w:rsidR="00DD1168">
        <w:rPr>
          <w:rFonts w:ascii="Simplified Arabic" w:hAnsi="Simplified Arabic" w:cs="Simplified Arabic" w:hint="cs"/>
          <w:sz w:val="28"/>
          <w:szCs w:val="28"/>
          <w:rtl/>
          <w:lang w:bidi="ar-AE"/>
        </w:rPr>
        <w:t>ل</w:t>
      </w:r>
      <w:r w:rsidRPr="00066545">
        <w:rPr>
          <w:rFonts w:ascii="Simplified Arabic" w:hAnsi="Simplified Arabic" w:cs="Simplified Arabic" w:hint="cs"/>
          <w:sz w:val="28"/>
          <w:szCs w:val="28"/>
          <w:rtl/>
          <w:lang w:bidi="ar-AE"/>
        </w:rPr>
        <w:t>ي:</w:t>
      </w:r>
    </w:p>
    <w:p w:rsidR="00D27FBC" w:rsidRPr="00066545" w:rsidRDefault="00D27FBC" w:rsidP="00026F8F">
      <w:pPr>
        <w:pStyle w:val="ListParagraph"/>
        <w:numPr>
          <w:ilvl w:val="0"/>
          <w:numId w:val="6"/>
        </w:numPr>
        <w:tabs>
          <w:tab w:val="right" w:pos="360"/>
        </w:tabs>
        <w:bidi/>
        <w:spacing w:after="0" w:line="240" w:lineRule="auto"/>
        <w:ind w:left="540"/>
        <w:jc w:val="mediumKashida"/>
        <w:rPr>
          <w:rFonts w:ascii="Simplified Arabic" w:hAnsi="Simplified Arabic" w:cs="Simplified Arabic"/>
          <w:sz w:val="28"/>
          <w:szCs w:val="28"/>
          <w:u w:val="single"/>
        </w:rPr>
      </w:pPr>
      <w:r>
        <w:rPr>
          <w:rFonts w:ascii="Simplified Arabic" w:hAnsi="Simplified Arabic" w:cs="Simplified Arabic" w:hint="cs"/>
          <w:sz w:val="28"/>
          <w:szCs w:val="28"/>
          <w:rtl/>
          <w:lang w:bidi="ar-AE"/>
        </w:rPr>
        <w:t xml:space="preserve">  </w:t>
      </w:r>
      <w:r w:rsidRPr="00066545">
        <w:rPr>
          <w:rFonts w:ascii="Simplified Arabic" w:hAnsi="Simplified Arabic" w:cs="Simplified Arabic" w:hint="cs"/>
          <w:sz w:val="28"/>
          <w:szCs w:val="28"/>
          <w:rtl/>
          <w:lang w:bidi="ar-AE"/>
        </w:rPr>
        <w:t xml:space="preserve">أن </w:t>
      </w:r>
      <w:r w:rsidRPr="00066545">
        <w:rPr>
          <w:rFonts w:ascii="Simplified Arabic" w:hAnsi="Simplified Arabic" w:cs="Simplified Arabic"/>
          <w:sz w:val="28"/>
          <w:szCs w:val="28"/>
          <w:rtl/>
          <w:lang w:bidi="ar-AE"/>
        </w:rPr>
        <w:t xml:space="preserve">المزود </w:t>
      </w:r>
      <w:r w:rsidRPr="00066545">
        <w:rPr>
          <w:rFonts w:ascii="Simplified Arabic" w:hAnsi="Simplified Arabic" w:cs="Simplified Arabic" w:hint="cs"/>
          <w:sz w:val="28"/>
          <w:szCs w:val="28"/>
          <w:rtl/>
          <w:lang w:bidi="ar-AE"/>
        </w:rPr>
        <w:t>استوفى جميع إجراءات</w:t>
      </w:r>
      <w:r w:rsidRPr="00066545">
        <w:rPr>
          <w:rFonts w:ascii="Simplified Arabic" w:hAnsi="Simplified Arabic" w:cs="Simplified Arabic"/>
          <w:sz w:val="28"/>
          <w:szCs w:val="28"/>
          <w:rtl/>
          <w:lang w:bidi="ar-AE"/>
        </w:rPr>
        <w:t xml:space="preserve"> </w:t>
      </w:r>
      <w:r w:rsidRPr="00066545">
        <w:rPr>
          <w:rFonts w:ascii="Simplified Arabic" w:hAnsi="Simplified Arabic" w:cs="Simplified Arabic" w:hint="cs"/>
          <w:sz w:val="28"/>
          <w:szCs w:val="28"/>
          <w:rtl/>
          <w:lang w:bidi="ar-AE"/>
        </w:rPr>
        <w:t>الحصول على شهادة المطابقة</w:t>
      </w:r>
      <w:r w:rsidRPr="00066545">
        <w:rPr>
          <w:rFonts w:ascii="Simplified Arabic" w:hAnsi="Simplified Arabic" w:cs="Simplified Arabic"/>
          <w:sz w:val="28"/>
          <w:szCs w:val="28"/>
          <w:rtl/>
          <w:lang w:bidi="ar-AE"/>
        </w:rPr>
        <w:t xml:space="preserve"> </w:t>
      </w:r>
      <w:r w:rsidRPr="00066545">
        <w:rPr>
          <w:rFonts w:ascii="Simplified Arabic" w:hAnsi="Simplified Arabic" w:cs="Simplified Arabic" w:hint="cs"/>
          <w:sz w:val="28"/>
          <w:szCs w:val="28"/>
          <w:rtl/>
          <w:lang w:bidi="ar-AE"/>
        </w:rPr>
        <w:t xml:space="preserve">وفقاً </w:t>
      </w:r>
      <w:r w:rsidRPr="00066545">
        <w:rPr>
          <w:rFonts w:ascii="Simplified Arabic" w:hAnsi="Simplified Arabic" w:cs="Simplified Arabic"/>
          <w:sz w:val="28"/>
          <w:szCs w:val="28"/>
          <w:rtl/>
          <w:lang w:bidi="ar-AE"/>
        </w:rPr>
        <w:t>لنظام تق</w:t>
      </w:r>
      <w:r w:rsidR="00026F8F">
        <w:rPr>
          <w:rFonts w:ascii="Simplified Arabic" w:hAnsi="Simplified Arabic" w:cs="Simplified Arabic" w:hint="cs"/>
          <w:sz w:val="28"/>
          <w:szCs w:val="28"/>
          <w:rtl/>
          <w:lang w:bidi="ar-AE"/>
        </w:rPr>
        <w:t>ي</w:t>
      </w:r>
      <w:r w:rsidRPr="00066545">
        <w:rPr>
          <w:rFonts w:ascii="Simplified Arabic" w:hAnsi="Simplified Arabic" w:cs="Simplified Arabic"/>
          <w:sz w:val="28"/>
          <w:szCs w:val="28"/>
          <w:rtl/>
          <w:lang w:bidi="ar-AE"/>
        </w:rPr>
        <w:t>يم المطابقة الإماراتي (</w:t>
      </w:r>
      <w:r w:rsidRPr="00066545">
        <w:rPr>
          <w:rFonts w:ascii="Simplified Arabic" w:hAnsi="Simplified Arabic" w:cs="Simplified Arabic" w:hint="cs"/>
          <w:sz w:val="28"/>
          <w:szCs w:val="28"/>
          <w:rtl/>
          <w:lang w:bidi="ar-AE"/>
        </w:rPr>
        <w:t>إ</w:t>
      </w:r>
      <w:r w:rsidRPr="00066545">
        <w:rPr>
          <w:rFonts w:ascii="Simplified Arabic" w:hAnsi="Simplified Arabic" w:cs="Simplified Arabic"/>
          <w:sz w:val="28"/>
          <w:szCs w:val="28"/>
          <w:rtl/>
          <w:lang w:bidi="ar-AE"/>
        </w:rPr>
        <w:t xml:space="preserve">يكاس) </w:t>
      </w:r>
      <w:r w:rsidRPr="00066545">
        <w:rPr>
          <w:rFonts w:ascii="Simplified Arabic" w:hAnsi="Simplified Arabic" w:cs="Simplified Arabic" w:hint="cs"/>
          <w:sz w:val="28"/>
          <w:szCs w:val="28"/>
          <w:rtl/>
          <w:lang w:bidi="ar-AE"/>
        </w:rPr>
        <w:t>و</w:t>
      </w:r>
      <w:r w:rsidR="00026F8F">
        <w:rPr>
          <w:rFonts w:ascii="Simplified Arabic" w:hAnsi="Simplified Arabic" w:cs="Simplified Arabic"/>
          <w:sz w:val="28"/>
          <w:szCs w:val="28"/>
          <w:rtl/>
          <w:lang w:bidi="ar-AE"/>
        </w:rPr>
        <w:t>حسب نموذج تق</w:t>
      </w:r>
      <w:r w:rsidR="00026F8F">
        <w:rPr>
          <w:rFonts w:ascii="Simplified Arabic" w:hAnsi="Simplified Arabic" w:cs="Simplified Arabic" w:hint="cs"/>
          <w:sz w:val="28"/>
          <w:szCs w:val="28"/>
          <w:rtl/>
          <w:lang w:bidi="ar-AE"/>
        </w:rPr>
        <w:t>ي</w:t>
      </w:r>
      <w:r w:rsidRPr="00066545">
        <w:rPr>
          <w:rFonts w:ascii="Simplified Arabic" w:hAnsi="Simplified Arabic" w:cs="Simplified Arabic"/>
          <w:sz w:val="28"/>
          <w:szCs w:val="28"/>
          <w:rtl/>
          <w:lang w:bidi="ar-AE"/>
        </w:rPr>
        <w:t>يم المطابقة</w:t>
      </w:r>
      <w:r w:rsidRPr="00066545">
        <w:rPr>
          <w:rFonts w:ascii="Simplified Arabic" w:hAnsi="Simplified Arabic" w:cs="Simplified Arabic" w:hint="cs"/>
          <w:sz w:val="28"/>
          <w:szCs w:val="28"/>
          <w:rtl/>
          <w:lang w:bidi="ar-AE"/>
        </w:rPr>
        <w:t xml:space="preserve"> </w:t>
      </w:r>
      <w:r w:rsidRPr="00066545">
        <w:rPr>
          <w:rFonts w:ascii="Simplified Arabic" w:hAnsi="Simplified Arabic" w:cs="Simplified Arabic"/>
          <w:sz w:val="28"/>
          <w:szCs w:val="28"/>
          <w:rtl/>
          <w:lang w:bidi="ar-AE"/>
        </w:rPr>
        <w:t>(</w:t>
      </w:r>
      <w:r w:rsidRPr="00066545">
        <w:rPr>
          <w:rFonts w:ascii="Simplified Arabic" w:hAnsi="Simplified Arabic" w:cs="Simplified Arabic"/>
          <w:sz w:val="28"/>
          <w:szCs w:val="28"/>
          <w:lang w:bidi="ar-AE"/>
        </w:rPr>
        <w:t>B</w:t>
      </w:r>
      <w:r w:rsidRPr="00066545">
        <w:rPr>
          <w:rFonts w:ascii="Simplified Arabic" w:hAnsi="Simplified Arabic" w:cs="Simplified Arabic"/>
          <w:sz w:val="28"/>
          <w:szCs w:val="28"/>
          <w:rtl/>
          <w:lang w:bidi="ar-AE"/>
        </w:rPr>
        <w:t>)</w:t>
      </w:r>
      <w:r w:rsidRPr="00066545">
        <w:rPr>
          <w:rFonts w:ascii="Simplified Arabic" w:hAnsi="Simplified Arabic" w:cs="Simplified Arabic" w:hint="cs"/>
          <w:sz w:val="28"/>
          <w:szCs w:val="28"/>
          <w:rtl/>
          <w:lang w:bidi="ar-AE"/>
        </w:rPr>
        <w:t xml:space="preserve"> قبل </w:t>
      </w:r>
      <w:r w:rsidRPr="00066545">
        <w:rPr>
          <w:rFonts w:ascii="Simplified Arabic" w:hAnsi="Simplified Arabic" w:cs="Simplified Arabic"/>
          <w:sz w:val="28"/>
          <w:szCs w:val="28"/>
          <w:rtl/>
          <w:lang w:bidi="ar-AE"/>
        </w:rPr>
        <w:t>طرح المنتج</w:t>
      </w:r>
      <w:r w:rsidRPr="00066545">
        <w:rPr>
          <w:rFonts w:ascii="Simplified Arabic" w:hAnsi="Simplified Arabic" w:cs="Simplified Arabic" w:hint="cs"/>
          <w:sz w:val="28"/>
          <w:szCs w:val="28"/>
          <w:rtl/>
          <w:lang w:bidi="ar-AE"/>
        </w:rPr>
        <w:t xml:space="preserve"> داخل الدولة.</w:t>
      </w:r>
    </w:p>
    <w:p w:rsidR="00D27FBC" w:rsidRPr="00066545" w:rsidRDefault="00D27FBC" w:rsidP="00123C90">
      <w:pPr>
        <w:pStyle w:val="ListParagraph"/>
        <w:numPr>
          <w:ilvl w:val="0"/>
          <w:numId w:val="6"/>
        </w:numPr>
        <w:tabs>
          <w:tab w:val="right" w:pos="540"/>
        </w:tabs>
        <w:bidi/>
        <w:spacing w:after="0" w:line="240" w:lineRule="auto"/>
        <w:ind w:left="540"/>
        <w:jc w:val="both"/>
        <w:rPr>
          <w:rFonts w:ascii="Simplified Arabic" w:hAnsi="Simplified Arabic" w:cs="Simplified Arabic"/>
          <w:sz w:val="28"/>
          <w:szCs w:val="28"/>
          <w:u w:val="single"/>
        </w:rPr>
      </w:pPr>
      <w:r w:rsidRPr="00066545">
        <w:rPr>
          <w:rFonts w:ascii="Simplified Arabic" w:hAnsi="Simplified Arabic" w:cs="Simplified Arabic" w:hint="cs"/>
          <w:sz w:val="28"/>
          <w:szCs w:val="28"/>
          <w:rtl/>
          <w:lang w:bidi="ar-AE"/>
        </w:rPr>
        <w:lastRenderedPageBreak/>
        <w:t xml:space="preserve">أن المنتج </w:t>
      </w:r>
      <w:r w:rsidRPr="00066545">
        <w:rPr>
          <w:rFonts w:ascii="Simplified Arabic" w:hAnsi="Simplified Arabic" w:cs="Simplified Arabic" w:hint="cs"/>
          <w:sz w:val="28"/>
          <w:szCs w:val="28"/>
          <w:rtl/>
        </w:rPr>
        <w:t>مستوف</w:t>
      </w:r>
      <w:r w:rsidRPr="00066545">
        <w:rPr>
          <w:rFonts w:ascii="Simplified Arabic" w:hAnsi="Simplified Arabic" w:cs="Simplified Arabic"/>
          <w:sz w:val="28"/>
          <w:szCs w:val="28"/>
          <w:rtl/>
        </w:rPr>
        <w:t xml:space="preserve"> </w:t>
      </w:r>
      <w:r w:rsidRPr="00066545">
        <w:rPr>
          <w:rFonts w:ascii="Simplified Arabic" w:hAnsi="Simplified Arabic" w:cs="Simplified Arabic" w:hint="cs"/>
          <w:sz w:val="28"/>
          <w:szCs w:val="28"/>
          <w:rtl/>
        </w:rPr>
        <w:t>ل</w:t>
      </w:r>
      <w:r w:rsidRPr="00066545">
        <w:rPr>
          <w:rFonts w:ascii="Simplified Arabic" w:hAnsi="Simplified Arabic" w:cs="Simplified Arabic"/>
          <w:sz w:val="28"/>
          <w:szCs w:val="28"/>
          <w:rtl/>
        </w:rPr>
        <w:t>جميع متطلبات هذ</w:t>
      </w:r>
      <w:r w:rsidRPr="00066545">
        <w:rPr>
          <w:rFonts w:ascii="Simplified Arabic" w:hAnsi="Simplified Arabic" w:cs="Simplified Arabic" w:hint="cs"/>
          <w:sz w:val="28"/>
          <w:szCs w:val="28"/>
          <w:rtl/>
        </w:rPr>
        <w:t>ا القرار</w:t>
      </w:r>
      <w:r w:rsidRPr="00066545">
        <w:rPr>
          <w:rFonts w:ascii="Simplified Arabic" w:hAnsi="Simplified Arabic" w:cs="Simplified Arabic"/>
          <w:sz w:val="28"/>
          <w:szCs w:val="28"/>
          <w:rtl/>
        </w:rPr>
        <w:t xml:space="preserve"> و</w:t>
      </w:r>
      <w:r w:rsidRPr="00066545">
        <w:rPr>
          <w:rFonts w:ascii="Simplified Arabic" w:hAnsi="Simplified Arabic" w:cs="Simplified Arabic" w:hint="cs"/>
          <w:sz w:val="28"/>
          <w:szCs w:val="28"/>
          <w:rtl/>
        </w:rPr>
        <w:t>مطابق ل</w:t>
      </w:r>
      <w:r w:rsidRPr="00066545">
        <w:rPr>
          <w:rFonts w:ascii="Simplified Arabic" w:hAnsi="Simplified Arabic" w:cs="Simplified Arabic"/>
          <w:sz w:val="28"/>
          <w:szCs w:val="28"/>
          <w:rtl/>
        </w:rPr>
        <w:t xml:space="preserve">لمواصفات </w:t>
      </w:r>
      <w:r w:rsidRPr="00066545">
        <w:rPr>
          <w:rFonts w:ascii="Simplified Arabic" w:hAnsi="Simplified Arabic" w:cs="Simplified Arabic" w:hint="cs"/>
          <w:sz w:val="28"/>
          <w:szCs w:val="28"/>
          <w:rtl/>
        </w:rPr>
        <w:t xml:space="preserve">القياسية المعتمدة والمبينة في </w:t>
      </w:r>
      <w:r w:rsidR="00123C90">
        <w:rPr>
          <w:rFonts w:ascii="Simplified Arabic" w:hAnsi="Simplified Arabic" w:cs="Simplified Arabic" w:hint="cs"/>
          <w:sz w:val="28"/>
          <w:szCs w:val="28"/>
          <w:rtl/>
        </w:rPr>
        <w:t>الملحق</w:t>
      </w:r>
      <w:r w:rsidRPr="00066545">
        <w:rPr>
          <w:rFonts w:ascii="Simplified Arabic" w:hAnsi="Simplified Arabic" w:cs="Simplified Arabic" w:hint="cs"/>
          <w:sz w:val="28"/>
          <w:szCs w:val="28"/>
          <w:rtl/>
        </w:rPr>
        <w:t xml:space="preserve"> المرفق بهذا القرار.</w:t>
      </w:r>
    </w:p>
    <w:p w:rsidR="00D27FBC" w:rsidRPr="00066545" w:rsidRDefault="00D27FBC" w:rsidP="00F940AA">
      <w:pPr>
        <w:pStyle w:val="ListParagraph"/>
        <w:numPr>
          <w:ilvl w:val="0"/>
          <w:numId w:val="6"/>
        </w:numPr>
        <w:tabs>
          <w:tab w:val="right" w:pos="360"/>
        </w:tabs>
        <w:bidi/>
        <w:spacing w:after="0" w:line="240" w:lineRule="auto"/>
        <w:ind w:left="54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066545">
        <w:rPr>
          <w:rFonts w:ascii="Simplified Arabic" w:hAnsi="Simplified Arabic" w:cs="Simplified Arabic" w:hint="cs"/>
          <w:sz w:val="28"/>
          <w:szCs w:val="28"/>
          <w:rtl/>
        </w:rPr>
        <w:t xml:space="preserve">أن </w:t>
      </w:r>
      <w:r w:rsidRPr="00066545">
        <w:rPr>
          <w:rFonts w:ascii="Simplified Arabic" w:hAnsi="Simplified Arabic" w:cs="Simplified Arabic"/>
          <w:sz w:val="28"/>
          <w:szCs w:val="28"/>
          <w:rtl/>
        </w:rPr>
        <w:t>كافة الوثائق الفنيّة والشهادات وكافة البي</w:t>
      </w:r>
      <w:r w:rsidRPr="00066545">
        <w:rPr>
          <w:rFonts w:ascii="Simplified Arabic" w:hAnsi="Simplified Arabic" w:cs="Simplified Arabic" w:hint="cs"/>
          <w:sz w:val="28"/>
          <w:szCs w:val="28"/>
          <w:rtl/>
        </w:rPr>
        <w:t>ا</w:t>
      </w:r>
      <w:r w:rsidRPr="00066545">
        <w:rPr>
          <w:rFonts w:ascii="Simplified Arabic" w:hAnsi="Simplified Arabic" w:cs="Simplified Arabic"/>
          <w:sz w:val="28"/>
          <w:szCs w:val="28"/>
          <w:rtl/>
        </w:rPr>
        <w:t>نات والمعلومات</w:t>
      </w:r>
      <w:r>
        <w:rPr>
          <w:rFonts w:ascii="Simplified Arabic" w:hAnsi="Simplified Arabic" w:cs="Simplified Arabic" w:hint="cs"/>
          <w:sz w:val="28"/>
          <w:szCs w:val="28"/>
          <w:rtl/>
        </w:rPr>
        <w:t xml:space="preserve"> تؤكد</w:t>
      </w:r>
      <w:r w:rsidRPr="00066545">
        <w:rPr>
          <w:rFonts w:ascii="Simplified Arabic" w:hAnsi="Simplified Arabic" w:cs="Simplified Arabic"/>
          <w:sz w:val="28"/>
          <w:szCs w:val="28"/>
          <w:rtl/>
        </w:rPr>
        <w:t xml:space="preserve"> مطابقة المنتج لمتطلبات هذا القرار</w:t>
      </w:r>
      <w:r w:rsidRPr="00066545">
        <w:rPr>
          <w:rFonts w:ascii="Simplified Arabic" w:hAnsi="Simplified Arabic" w:cs="Simplified Arabic"/>
          <w:sz w:val="28"/>
          <w:szCs w:val="28"/>
        </w:rPr>
        <w:t>.</w:t>
      </w:r>
    </w:p>
    <w:p w:rsidR="008A63F3" w:rsidRPr="008A63F3" w:rsidRDefault="008A63F3" w:rsidP="008A63F3">
      <w:pPr>
        <w:bidi/>
        <w:spacing w:after="0" w:line="240" w:lineRule="auto"/>
        <w:jc w:val="lowKashida"/>
        <w:rPr>
          <w:rFonts w:ascii="Simplified Arabic" w:hAnsi="Simplified Arabic" w:cs="Simplified Arabic"/>
          <w:sz w:val="16"/>
          <w:szCs w:val="16"/>
          <w:rtl/>
        </w:rPr>
      </w:pPr>
    </w:p>
    <w:p w:rsidR="00D27FBC" w:rsidRPr="00066545" w:rsidRDefault="00D27FBC" w:rsidP="00D27FBC">
      <w:pPr>
        <w:bidi/>
        <w:spacing w:after="0" w:line="240" w:lineRule="auto"/>
        <w:jc w:val="center"/>
        <w:rPr>
          <w:rFonts w:ascii="Simplified Arabic" w:hAnsi="Simplified Arabic" w:cs="Arabic Samiik"/>
          <w:sz w:val="29"/>
          <w:szCs w:val="29"/>
          <w:u w:val="single"/>
          <w:rtl/>
          <w:lang w:bidi="ar-AE"/>
        </w:rPr>
      </w:pPr>
      <w:r w:rsidRPr="00066545">
        <w:rPr>
          <w:rFonts w:ascii="Simplified Arabic" w:hAnsi="Simplified Arabic" w:cs="Arabic Samiik"/>
          <w:sz w:val="29"/>
          <w:szCs w:val="29"/>
          <w:u w:val="single"/>
          <w:rtl/>
          <w:lang w:bidi="ar-AE"/>
        </w:rPr>
        <w:t>المادة (</w:t>
      </w:r>
      <w:r w:rsidRPr="00066545">
        <w:rPr>
          <w:rFonts w:ascii="Simplified Arabic" w:hAnsi="Simplified Arabic" w:cs="Arabic Samiik" w:hint="cs"/>
          <w:sz w:val="29"/>
          <w:szCs w:val="29"/>
          <w:u w:val="single"/>
          <w:rtl/>
          <w:lang w:bidi="ar-AE"/>
        </w:rPr>
        <w:t>6</w:t>
      </w:r>
      <w:r w:rsidRPr="00066545">
        <w:rPr>
          <w:rFonts w:ascii="Simplified Arabic" w:hAnsi="Simplified Arabic" w:cs="Arabic Samiik"/>
          <w:sz w:val="29"/>
          <w:szCs w:val="29"/>
          <w:u w:val="single"/>
          <w:rtl/>
          <w:lang w:bidi="ar-AE"/>
        </w:rPr>
        <w:t>)</w:t>
      </w:r>
    </w:p>
    <w:p w:rsidR="00D27FBC" w:rsidRPr="00066545" w:rsidRDefault="00D27FBC" w:rsidP="00D27FBC">
      <w:pPr>
        <w:bidi/>
        <w:spacing w:after="0" w:line="240" w:lineRule="auto"/>
        <w:jc w:val="center"/>
        <w:rPr>
          <w:rFonts w:ascii="Simplified Arabic" w:hAnsi="Simplified Arabic" w:cs="Arabic Samiik"/>
          <w:sz w:val="29"/>
          <w:szCs w:val="29"/>
          <w:rtl/>
          <w:lang w:bidi="ar-AE"/>
        </w:rPr>
      </w:pPr>
      <w:r w:rsidRPr="00066545">
        <w:rPr>
          <w:rFonts w:ascii="Simplified Arabic" w:hAnsi="Simplified Arabic" w:cs="Arabic Samiik" w:hint="cs"/>
          <w:sz w:val="29"/>
          <w:szCs w:val="29"/>
          <w:rtl/>
          <w:lang w:bidi="ar-AE"/>
        </w:rPr>
        <w:t>متطلبات جهة تقييم المطابقة</w:t>
      </w:r>
    </w:p>
    <w:p w:rsidR="00D27FBC" w:rsidRPr="00066545" w:rsidRDefault="00D27FBC" w:rsidP="00D27FBC">
      <w:pPr>
        <w:bidi/>
        <w:spacing w:after="0" w:line="240" w:lineRule="auto"/>
        <w:jc w:val="highKashida"/>
        <w:rPr>
          <w:rFonts w:ascii="Simplified Arabic" w:eastAsia="Times New Roman" w:hAnsi="Simplified Arabic" w:cs="Simplified Arabic"/>
          <w:sz w:val="28"/>
          <w:szCs w:val="28"/>
          <w:rtl/>
          <w:lang w:val="en-GB" w:bidi="ar-AE"/>
        </w:rPr>
      </w:pPr>
      <w:r w:rsidRPr="00066545">
        <w:rPr>
          <w:rFonts w:ascii="Simplified Arabic" w:eastAsia="Times New Roman" w:hAnsi="Simplified Arabic" w:cs="Simplified Arabic"/>
          <w:sz w:val="28"/>
          <w:szCs w:val="28"/>
          <w:rtl/>
          <w:lang w:val="en-GB" w:bidi="ar-AE"/>
        </w:rPr>
        <w:t xml:space="preserve">يجب أن تكون جهة تقييم المطابقة، التي تتولى تقييم مطابقة المُنتج، </w:t>
      </w:r>
      <w:r w:rsidRPr="00066545">
        <w:rPr>
          <w:rFonts w:ascii="Simplified Arabic" w:eastAsia="Times New Roman" w:hAnsi="Simplified Arabic" w:cs="Simplified Arabic" w:hint="cs"/>
          <w:sz w:val="28"/>
          <w:szCs w:val="28"/>
          <w:rtl/>
          <w:lang w:val="en-GB" w:bidi="ar-AE"/>
        </w:rPr>
        <w:t>مستوفية</w:t>
      </w:r>
      <w:r w:rsidRPr="00066545">
        <w:rPr>
          <w:rFonts w:ascii="Simplified Arabic" w:eastAsia="Times New Roman" w:hAnsi="Simplified Arabic" w:cs="Simplified Arabic"/>
          <w:sz w:val="28"/>
          <w:szCs w:val="28"/>
          <w:rtl/>
          <w:lang w:val="en-GB" w:bidi="ar-AE"/>
        </w:rPr>
        <w:t xml:space="preserve"> </w:t>
      </w:r>
      <w:r w:rsidRPr="00066545">
        <w:rPr>
          <w:rFonts w:ascii="Simplified Arabic" w:eastAsia="Times New Roman" w:hAnsi="Simplified Arabic" w:cs="Simplified Arabic" w:hint="cs"/>
          <w:sz w:val="28"/>
          <w:szCs w:val="28"/>
          <w:rtl/>
          <w:lang w:val="en-GB" w:bidi="ar-AE"/>
        </w:rPr>
        <w:t>للشروط والمتطلبات التي يحددها</w:t>
      </w:r>
      <w:r w:rsidRPr="00066545">
        <w:rPr>
          <w:rFonts w:ascii="Simplified Arabic" w:eastAsia="Times New Roman" w:hAnsi="Simplified Arabic" w:cs="Simplified Arabic"/>
          <w:sz w:val="28"/>
          <w:szCs w:val="28"/>
          <w:rtl/>
          <w:lang w:val="en-GB" w:bidi="ar-AE"/>
        </w:rPr>
        <w:t xml:space="preserve"> قرار مجلس الوزراء بشأن الرقابة على جهات تقييم المطابقة.</w:t>
      </w:r>
    </w:p>
    <w:p w:rsidR="00E437FC" w:rsidRDefault="00E437FC" w:rsidP="00D27FBC">
      <w:pPr>
        <w:autoSpaceDE w:val="0"/>
        <w:autoSpaceDN w:val="0"/>
        <w:bidi/>
        <w:adjustRightInd w:val="0"/>
        <w:spacing w:after="0" w:line="240" w:lineRule="auto"/>
        <w:rPr>
          <w:rFonts w:ascii="Simplified Arabic" w:hAnsi="Simplified Arabic" w:cs="Simplified Arabic"/>
          <w:sz w:val="20"/>
          <w:szCs w:val="20"/>
          <w:rtl/>
          <w:lang w:val="en-GB" w:bidi="ar-AE"/>
        </w:rPr>
      </w:pPr>
    </w:p>
    <w:p w:rsidR="008A63F3" w:rsidRPr="00066545" w:rsidRDefault="008A63F3" w:rsidP="008A63F3">
      <w:pPr>
        <w:bidi/>
        <w:spacing w:after="0" w:line="240" w:lineRule="auto"/>
        <w:jc w:val="center"/>
        <w:rPr>
          <w:rFonts w:ascii="Simplified Arabic" w:hAnsi="Simplified Arabic" w:cs="Arabic Samiik"/>
          <w:sz w:val="29"/>
          <w:szCs w:val="29"/>
          <w:u w:val="single"/>
          <w:rtl/>
          <w:lang w:bidi="ar-AE"/>
        </w:rPr>
      </w:pPr>
      <w:r w:rsidRPr="00066545">
        <w:rPr>
          <w:rFonts w:ascii="Simplified Arabic" w:hAnsi="Simplified Arabic" w:cs="Arabic Samiik"/>
          <w:sz w:val="29"/>
          <w:szCs w:val="29"/>
          <w:u w:val="single"/>
          <w:rtl/>
          <w:lang w:bidi="ar-AE"/>
        </w:rPr>
        <w:t>المادة (</w:t>
      </w:r>
      <w:r w:rsidRPr="00066545">
        <w:rPr>
          <w:rFonts w:ascii="Simplified Arabic" w:hAnsi="Simplified Arabic" w:cs="Arabic Samiik" w:hint="cs"/>
          <w:sz w:val="29"/>
          <w:szCs w:val="29"/>
          <w:u w:val="single"/>
          <w:rtl/>
          <w:lang w:bidi="ar-AE"/>
        </w:rPr>
        <w:t>7</w:t>
      </w:r>
      <w:r w:rsidRPr="00066545">
        <w:rPr>
          <w:rFonts w:ascii="Simplified Arabic" w:hAnsi="Simplified Arabic" w:cs="Arabic Samiik"/>
          <w:sz w:val="29"/>
          <w:szCs w:val="29"/>
          <w:u w:val="single"/>
          <w:rtl/>
          <w:lang w:bidi="ar-AE"/>
        </w:rPr>
        <w:t>)</w:t>
      </w:r>
    </w:p>
    <w:p w:rsidR="008A63F3" w:rsidRPr="00066545" w:rsidRDefault="008A63F3" w:rsidP="008A63F3">
      <w:pPr>
        <w:bidi/>
        <w:spacing w:after="0" w:line="240" w:lineRule="auto"/>
        <w:jc w:val="center"/>
        <w:rPr>
          <w:rFonts w:ascii="Simplified Arabic" w:hAnsi="Simplified Arabic" w:cs="Arabic Samiik"/>
          <w:sz w:val="29"/>
          <w:szCs w:val="29"/>
          <w:rtl/>
          <w:lang w:bidi="ar-AE"/>
        </w:rPr>
      </w:pPr>
      <w:r w:rsidRPr="00066545">
        <w:rPr>
          <w:rFonts w:ascii="Simplified Arabic" w:hAnsi="Simplified Arabic" w:cs="Arabic Samiik" w:hint="cs"/>
          <w:sz w:val="29"/>
          <w:szCs w:val="29"/>
          <w:rtl/>
          <w:lang w:bidi="ar-AE"/>
        </w:rPr>
        <w:t>مسؤوليات الجهات المختصة</w:t>
      </w:r>
    </w:p>
    <w:p w:rsidR="008A63F3" w:rsidRPr="00066545" w:rsidRDefault="008A63F3" w:rsidP="00DD1168">
      <w:pPr>
        <w:pStyle w:val="ListParagraph"/>
        <w:tabs>
          <w:tab w:val="left" w:pos="1435"/>
        </w:tabs>
        <w:bidi/>
        <w:spacing w:after="0" w:line="240" w:lineRule="auto"/>
        <w:ind w:left="357" w:hanging="358"/>
        <w:jc w:val="both"/>
        <w:rPr>
          <w:rFonts w:ascii="Simplified Arabic" w:hAnsi="Simplified Arabic" w:cs="Simplified Arabic"/>
          <w:sz w:val="28"/>
          <w:szCs w:val="28"/>
          <w:rtl/>
        </w:rPr>
      </w:pPr>
      <w:r w:rsidRPr="00066545">
        <w:rPr>
          <w:rFonts w:ascii="Simplified Arabic" w:hAnsi="Simplified Arabic" w:cs="Simplified Arabic" w:hint="cs"/>
          <w:sz w:val="28"/>
          <w:szCs w:val="28"/>
          <w:rtl/>
        </w:rPr>
        <w:t xml:space="preserve">تتولى الجهات المختصة تنفيذ أحكام هذا القرار ولها في سبيل ذلك القيام بما </w:t>
      </w:r>
      <w:r w:rsidR="00DD1168">
        <w:rPr>
          <w:rFonts w:ascii="Simplified Arabic" w:hAnsi="Simplified Arabic" w:cs="Simplified Arabic" w:hint="cs"/>
          <w:sz w:val="28"/>
          <w:szCs w:val="28"/>
          <w:rtl/>
        </w:rPr>
        <w:t>يل</w:t>
      </w:r>
      <w:r w:rsidRPr="00066545">
        <w:rPr>
          <w:rFonts w:ascii="Simplified Arabic" w:hAnsi="Simplified Arabic" w:cs="Simplified Arabic" w:hint="cs"/>
          <w:sz w:val="28"/>
          <w:szCs w:val="28"/>
          <w:rtl/>
        </w:rPr>
        <w:t>ي:</w:t>
      </w:r>
    </w:p>
    <w:p w:rsidR="008A63F3" w:rsidRDefault="008A63F3" w:rsidP="00C96195">
      <w:pPr>
        <w:pStyle w:val="ListParagraph"/>
        <w:numPr>
          <w:ilvl w:val="0"/>
          <w:numId w:val="7"/>
        </w:numPr>
        <w:tabs>
          <w:tab w:val="right" w:pos="450"/>
        </w:tabs>
        <w:bidi/>
        <w:spacing w:after="0" w:line="240" w:lineRule="auto"/>
        <w:ind w:left="270" w:hanging="270"/>
        <w:jc w:val="both"/>
        <w:rPr>
          <w:rFonts w:ascii="Simplified Arabic" w:hAnsi="Simplified Arabic" w:cs="Simplified Arabic"/>
          <w:sz w:val="28"/>
          <w:szCs w:val="28"/>
        </w:rPr>
      </w:pPr>
      <w:r w:rsidRPr="00066545">
        <w:rPr>
          <w:rFonts w:ascii="Simplified Arabic" w:hAnsi="Simplified Arabic" w:cs="Simplified Arabic" w:hint="cs"/>
          <w:sz w:val="28"/>
          <w:szCs w:val="28"/>
          <w:rtl/>
        </w:rPr>
        <w:t>التحقق</w:t>
      </w:r>
      <w:r w:rsidRPr="00066545">
        <w:rPr>
          <w:rFonts w:ascii="Simplified Arabic" w:hAnsi="Simplified Arabic" w:cs="Simplified Arabic"/>
          <w:sz w:val="28"/>
          <w:szCs w:val="28"/>
          <w:rtl/>
        </w:rPr>
        <w:t xml:space="preserve"> من </w:t>
      </w:r>
      <w:r w:rsidRPr="00066545">
        <w:rPr>
          <w:rFonts w:ascii="Simplified Arabic" w:hAnsi="Simplified Arabic" w:cs="Simplified Arabic" w:hint="cs"/>
          <w:sz w:val="28"/>
          <w:szCs w:val="28"/>
          <w:rtl/>
        </w:rPr>
        <w:t>استيفاء المنتج لمتطلبات</w:t>
      </w:r>
      <w:r w:rsidRPr="00066545">
        <w:rPr>
          <w:rFonts w:ascii="Simplified Arabic" w:hAnsi="Simplified Arabic" w:cs="Simplified Arabic"/>
          <w:sz w:val="28"/>
          <w:szCs w:val="28"/>
          <w:rtl/>
        </w:rPr>
        <w:t xml:space="preserve"> المطابقة </w:t>
      </w:r>
      <w:r w:rsidRPr="00066545">
        <w:rPr>
          <w:rFonts w:ascii="Simplified Arabic" w:hAnsi="Simplified Arabic" w:cs="Simplified Arabic" w:hint="cs"/>
          <w:sz w:val="28"/>
          <w:szCs w:val="28"/>
          <w:rtl/>
        </w:rPr>
        <w:t xml:space="preserve">للمواصفات القياسية </w:t>
      </w:r>
      <w:r w:rsidR="00C96195">
        <w:rPr>
          <w:rFonts w:ascii="Simplified Arabic" w:hAnsi="Simplified Arabic" w:cs="Simplified Arabic" w:hint="cs"/>
          <w:sz w:val="28"/>
          <w:szCs w:val="28"/>
          <w:rtl/>
        </w:rPr>
        <w:t>المبينة في الملحق المرفق بهذا القرار</w:t>
      </w:r>
      <w:r w:rsidRPr="00066545">
        <w:rPr>
          <w:rFonts w:ascii="Simplified Arabic" w:hAnsi="Simplified Arabic" w:cs="Simplified Arabic" w:hint="cs"/>
          <w:sz w:val="28"/>
          <w:szCs w:val="28"/>
          <w:rtl/>
        </w:rPr>
        <w:t xml:space="preserve">، </w:t>
      </w:r>
      <w:r w:rsidRPr="00066545">
        <w:rPr>
          <w:rFonts w:ascii="Simplified Arabic" w:hAnsi="Simplified Arabic" w:cs="Simplified Arabic"/>
          <w:sz w:val="28"/>
          <w:szCs w:val="28"/>
          <w:rtl/>
        </w:rPr>
        <w:t>و</w:t>
      </w:r>
      <w:r w:rsidRPr="00066545">
        <w:rPr>
          <w:rFonts w:ascii="Simplified Arabic" w:hAnsi="Simplified Arabic" w:cs="Simplified Arabic" w:hint="cs"/>
          <w:sz w:val="28"/>
          <w:szCs w:val="28"/>
          <w:rtl/>
        </w:rPr>
        <w:t xml:space="preserve">استكمال </w:t>
      </w:r>
      <w:r w:rsidRPr="00066545">
        <w:rPr>
          <w:rFonts w:ascii="Simplified Arabic" w:hAnsi="Simplified Arabic" w:cs="Simplified Arabic"/>
          <w:sz w:val="28"/>
          <w:szCs w:val="28"/>
          <w:rtl/>
        </w:rPr>
        <w:t xml:space="preserve">الوثائق </w:t>
      </w:r>
      <w:r w:rsidRPr="00066545">
        <w:rPr>
          <w:rFonts w:ascii="Simplified Arabic" w:hAnsi="Simplified Arabic" w:cs="Simplified Arabic" w:hint="cs"/>
          <w:sz w:val="28"/>
          <w:szCs w:val="28"/>
          <w:rtl/>
        </w:rPr>
        <w:t>الفنية المطلوب إرفاقها</w:t>
      </w:r>
      <w:r w:rsidRPr="00066545">
        <w:rPr>
          <w:rFonts w:ascii="Simplified Arabic" w:hAnsi="Simplified Arabic" w:cs="Simplified Arabic"/>
          <w:sz w:val="28"/>
          <w:szCs w:val="28"/>
          <w:rtl/>
        </w:rPr>
        <w:t xml:space="preserve"> مع ال</w:t>
      </w:r>
      <w:r w:rsidRPr="00066545">
        <w:rPr>
          <w:rFonts w:ascii="Simplified Arabic" w:hAnsi="Simplified Arabic" w:cs="Simplified Arabic" w:hint="cs"/>
          <w:sz w:val="28"/>
          <w:szCs w:val="28"/>
          <w:rtl/>
        </w:rPr>
        <w:t>إ</w:t>
      </w:r>
      <w:r w:rsidRPr="00066545">
        <w:rPr>
          <w:rFonts w:ascii="Simplified Arabic" w:hAnsi="Simplified Arabic" w:cs="Simplified Arabic"/>
          <w:sz w:val="28"/>
          <w:szCs w:val="28"/>
          <w:rtl/>
        </w:rPr>
        <w:t>رسالية</w:t>
      </w:r>
      <w:r w:rsidRPr="00066545">
        <w:rPr>
          <w:rFonts w:ascii="Simplified Arabic" w:hAnsi="Simplified Arabic" w:cs="Simplified Arabic" w:hint="cs"/>
          <w:sz w:val="28"/>
          <w:szCs w:val="28"/>
          <w:rtl/>
        </w:rPr>
        <w:t xml:space="preserve"> الخاضعة للفحص</w:t>
      </w:r>
      <w:r w:rsidRPr="00066545">
        <w:rPr>
          <w:rFonts w:ascii="Simplified Arabic" w:hAnsi="Simplified Arabic" w:cs="Simplified Arabic"/>
          <w:sz w:val="28"/>
          <w:szCs w:val="28"/>
          <w:rtl/>
        </w:rPr>
        <w:t>.</w:t>
      </w:r>
    </w:p>
    <w:p w:rsidR="008A63F3" w:rsidRDefault="008A63F3" w:rsidP="00F940AA">
      <w:pPr>
        <w:pStyle w:val="ListParagraph"/>
        <w:numPr>
          <w:ilvl w:val="0"/>
          <w:numId w:val="7"/>
        </w:numPr>
        <w:tabs>
          <w:tab w:val="right" w:pos="450"/>
        </w:tabs>
        <w:bidi/>
        <w:spacing w:after="0" w:line="240" w:lineRule="auto"/>
        <w:ind w:left="270" w:hanging="270"/>
        <w:jc w:val="both"/>
        <w:rPr>
          <w:rFonts w:ascii="Simplified Arabic" w:hAnsi="Simplified Arabic" w:cs="Simplified Arabic"/>
          <w:sz w:val="28"/>
          <w:szCs w:val="28"/>
        </w:rPr>
      </w:pPr>
      <w:r w:rsidRPr="00041847">
        <w:rPr>
          <w:rFonts w:ascii="Simplified Arabic" w:hAnsi="Simplified Arabic" w:cs="Simplified Arabic" w:hint="cs"/>
          <w:sz w:val="28"/>
          <w:szCs w:val="28"/>
          <w:rtl/>
        </w:rPr>
        <w:t>اتخاذ</w:t>
      </w:r>
      <w:r w:rsidRPr="00041847">
        <w:rPr>
          <w:rFonts w:ascii="Simplified Arabic" w:hAnsi="Simplified Arabic" w:cs="Simplified Arabic"/>
          <w:sz w:val="28"/>
          <w:szCs w:val="28"/>
          <w:rtl/>
        </w:rPr>
        <w:t xml:space="preserve"> جميع الإجراءات الإدارية</w:t>
      </w:r>
      <w:r w:rsidRPr="00041847">
        <w:rPr>
          <w:rFonts w:ascii="Simplified Arabic" w:hAnsi="Simplified Arabic" w:cs="Simplified Arabic" w:hint="cs"/>
          <w:sz w:val="28"/>
          <w:szCs w:val="28"/>
          <w:rtl/>
        </w:rPr>
        <w:t xml:space="preserve"> اللازمة</w:t>
      </w:r>
      <w:r w:rsidRPr="00041847">
        <w:rPr>
          <w:rFonts w:ascii="Simplified Arabic" w:hAnsi="Simplified Arabic" w:cs="Simplified Arabic"/>
          <w:sz w:val="28"/>
          <w:szCs w:val="28"/>
          <w:rtl/>
        </w:rPr>
        <w:t xml:space="preserve"> </w:t>
      </w:r>
      <w:r w:rsidRPr="00041847">
        <w:rPr>
          <w:rFonts w:ascii="Simplified Arabic" w:hAnsi="Simplified Arabic" w:cs="Simplified Arabic" w:hint="cs"/>
          <w:sz w:val="28"/>
          <w:szCs w:val="28"/>
          <w:rtl/>
        </w:rPr>
        <w:t>ل</w:t>
      </w:r>
      <w:r w:rsidRPr="00041847">
        <w:rPr>
          <w:rFonts w:ascii="Simplified Arabic" w:hAnsi="Simplified Arabic" w:cs="Simplified Arabic"/>
          <w:sz w:val="28"/>
          <w:szCs w:val="28"/>
          <w:rtl/>
        </w:rPr>
        <w:t xml:space="preserve">سحب </w:t>
      </w:r>
      <w:r w:rsidRPr="00041847">
        <w:rPr>
          <w:rFonts w:ascii="Simplified Arabic" w:hAnsi="Simplified Arabic" w:cs="Simplified Arabic" w:hint="cs"/>
          <w:sz w:val="28"/>
          <w:szCs w:val="28"/>
          <w:rtl/>
        </w:rPr>
        <w:t>أ</w:t>
      </w:r>
      <w:r w:rsidRPr="00041847">
        <w:rPr>
          <w:rFonts w:ascii="Simplified Arabic" w:hAnsi="Simplified Arabic" w:cs="Simplified Arabic"/>
          <w:sz w:val="28"/>
          <w:szCs w:val="28"/>
          <w:rtl/>
        </w:rPr>
        <w:t>و</w:t>
      </w:r>
      <w:r w:rsidRPr="00041847">
        <w:rPr>
          <w:rFonts w:ascii="Simplified Arabic" w:hAnsi="Simplified Arabic" w:cs="Simplified Arabic" w:hint="cs"/>
          <w:sz w:val="28"/>
          <w:szCs w:val="28"/>
          <w:rtl/>
        </w:rPr>
        <w:t xml:space="preserve"> </w:t>
      </w:r>
      <w:r w:rsidRPr="00041847">
        <w:rPr>
          <w:rFonts w:ascii="Simplified Arabic" w:hAnsi="Simplified Arabic" w:cs="Simplified Arabic"/>
          <w:sz w:val="28"/>
          <w:szCs w:val="28"/>
          <w:rtl/>
        </w:rPr>
        <w:t xml:space="preserve">استدعاء للمنتج </w:t>
      </w:r>
      <w:r w:rsidRPr="00041847">
        <w:rPr>
          <w:rFonts w:ascii="Simplified Arabic" w:hAnsi="Simplified Arabic" w:cs="Simplified Arabic" w:hint="cs"/>
          <w:sz w:val="28"/>
          <w:szCs w:val="28"/>
          <w:rtl/>
        </w:rPr>
        <w:t>غير</w:t>
      </w:r>
      <w:r w:rsidRPr="00041847">
        <w:rPr>
          <w:rFonts w:ascii="Simplified Arabic" w:hAnsi="Simplified Arabic" w:cs="Simplified Arabic"/>
          <w:sz w:val="28"/>
          <w:szCs w:val="28"/>
          <w:rtl/>
        </w:rPr>
        <w:t xml:space="preserve"> </w:t>
      </w:r>
      <w:r w:rsidRPr="00041847">
        <w:rPr>
          <w:rFonts w:ascii="Simplified Arabic" w:hAnsi="Simplified Arabic" w:cs="Simplified Arabic" w:hint="cs"/>
          <w:sz w:val="28"/>
          <w:szCs w:val="28"/>
          <w:rtl/>
        </w:rPr>
        <w:t>ال</w:t>
      </w:r>
      <w:r w:rsidRPr="00041847">
        <w:rPr>
          <w:rFonts w:ascii="Simplified Arabic" w:hAnsi="Simplified Arabic" w:cs="Simplified Arabic"/>
          <w:sz w:val="28"/>
          <w:szCs w:val="28"/>
          <w:rtl/>
        </w:rPr>
        <w:t>مطابق لمتطلبات هذ</w:t>
      </w:r>
      <w:r w:rsidRPr="00041847">
        <w:rPr>
          <w:rFonts w:ascii="Simplified Arabic" w:hAnsi="Simplified Arabic" w:cs="Simplified Arabic" w:hint="cs"/>
          <w:sz w:val="28"/>
          <w:szCs w:val="28"/>
          <w:rtl/>
        </w:rPr>
        <w:t>ا القرار.</w:t>
      </w:r>
    </w:p>
    <w:p w:rsidR="002A6127" w:rsidRPr="008A63F3" w:rsidRDefault="008A63F3" w:rsidP="00F940AA">
      <w:pPr>
        <w:pStyle w:val="ListParagraph"/>
        <w:numPr>
          <w:ilvl w:val="0"/>
          <w:numId w:val="7"/>
        </w:numPr>
        <w:tabs>
          <w:tab w:val="right" w:pos="450"/>
        </w:tabs>
        <w:bidi/>
        <w:spacing w:after="0" w:line="240" w:lineRule="auto"/>
        <w:ind w:left="270" w:hanging="270"/>
        <w:jc w:val="both"/>
        <w:rPr>
          <w:rFonts w:ascii="Simplified Arabic" w:hAnsi="Simplified Arabic" w:cs="Simplified Arabic"/>
          <w:sz w:val="28"/>
          <w:szCs w:val="28"/>
          <w:rtl/>
        </w:rPr>
      </w:pPr>
      <w:r w:rsidRPr="00041847">
        <w:rPr>
          <w:rFonts w:ascii="Simplified Arabic" w:hAnsi="Simplified Arabic" w:cs="Simplified Arabic" w:hint="cs"/>
          <w:sz w:val="28"/>
          <w:szCs w:val="28"/>
          <w:rtl/>
        </w:rPr>
        <w:t xml:space="preserve">توقيع </w:t>
      </w:r>
      <w:r w:rsidRPr="00041847">
        <w:rPr>
          <w:rFonts w:ascii="Simplified Arabic" w:hAnsi="Simplified Arabic" w:cs="Simplified Arabic"/>
          <w:sz w:val="28"/>
          <w:szCs w:val="28"/>
          <w:rtl/>
        </w:rPr>
        <w:t>ال</w:t>
      </w:r>
      <w:r w:rsidRPr="00041847">
        <w:rPr>
          <w:rFonts w:ascii="Simplified Arabic" w:hAnsi="Simplified Arabic" w:cs="Simplified Arabic" w:hint="cs"/>
          <w:sz w:val="28"/>
          <w:szCs w:val="28"/>
          <w:rtl/>
        </w:rPr>
        <w:t>جزاءات</w:t>
      </w:r>
      <w:r w:rsidRPr="00041847">
        <w:rPr>
          <w:rFonts w:ascii="Simplified Arabic" w:hAnsi="Simplified Arabic" w:cs="Simplified Arabic"/>
          <w:sz w:val="28"/>
          <w:szCs w:val="28"/>
          <w:rtl/>
        </w:rPr>
        <w:t xml:space="preserve"> المشار إليها في المادة (</w:t>
      </w:r>
      <w:r w:rsidRPr="00041847">
        <w:rPr>
          <w:rFonts w:ascii="Simplified Arabic" w:hAnsi="Simplified Arabic" w:cs="Simplified Arabic" w:hint="cs"/>
          <w:sz w:val="28"/>
          <w:szCs w:val="28"/>
          <w:rtl/>
        </w:rPr>
        <w:t>11</w:t>
      </w:r>
      <w:r w:rsidRPr="00041847">
        <w:rPr>
          <w:rFonts w:ascii="Simplified Arabic" w:hAnsi="Simplified Arabic" w:cs="Simplified Arabic"/>
          <w:sz w:val="28"/>
          <w:szCs w:val="28"/>
          <w:rtl/>
        </w:rPr>
        <w:t xml:space="preserve">) </w:t>
      </w:r>
      <w:r w:rsidRPr="00041847">
        <w:rPr>
          <w:rFonts w:ascii="Simplified Arabic" w:hAnsi="Simplified Arabic" w:cs="Simplified Arabic" w:hint="cs"/>
          <w:sz w:val="28"/>
          <w:szCs w:val="28"/>
          <w:rtl/>
        </w:rPr>
        <w:t xml:space="preserve">من هذا القرار </w:t>
      </w:r>
      <w:r>
        <w:rPr>
          <w:rFonts w:ascii="Simplified Arabic" w:hAnsi="Simplified Arabic" w:cs="Simplified Arabic" w:hint="cs"/>
          <w:sz w:val="28"/>
          <w:szCs w:val="28"/>
          <w:rtl/>
        </w:rPr>
        <w:t>في حال</w:t>
      </w:r>
      <w:r w:rsidRPr="00041847">
        <w:rPr>
          <w:rFonts w:ascii="Simplified Arabic" w:hAnsi="Simplified Arabic" w:cs="Simplified Arabic" w:hint="cs"/>
          <w:sz w:val="28"/>
          <w:szCs w:val="28"/>
          <w:rtl/>
        </w:rPr>
        <w:t xml:space="preserve"> ارتكاب</w:t>
      </w:r>
      <w:r>
        <w:rPr>
          <w:rFonts w:ascii="Simplified Arabic" w:hAnsi="Simplified Arabic" w:cs="Simplified Arabic" w:hint="cs"/>
          <w:sz w:val="28"/>
          <w:szCs w:val="28"/>
          <w:rtl/>
        </w:rPr>
        <w:t xml:space="preserve"> أي من</w:t>
      </w:r>
      <w:r w:rsidRPr="00041847">
        <w:rPr>
          <w:rFonts w:ascii="Simplified Arabic" w:hAnsi="Simplified Arabic" w:cs="Simplified Arabic" w:hint="cs"/>
          <w:sz w:val="28"/>
          <w:szCs w:val="28"/>
          <w:rtl/>
        </w:rPr>
        <w:t xml:space="preserve"> المخالفات المشار إليها فيها. </w:t>
      </w:r>
    </w:p>
    <w:p w:rsidR="008A63F3" w:rsidRPr="00066545" w:rsidRDefault="008A63F3" w:rsidP="008A63F3">
      <w:pPr>
        <w:bidi/>
        <w:spacing w:after="0" w:line="240" w:lineRule="auto"/>
        <w:jc w:val="center"/>
        <w:rPr>
          <w:rFonts w:ascii="Simplified Arabic" w:hAnsi="Simplified Arabic" w:cs="Arabic Samiik"/>
          <w:sz w:val="29"/>
          <w:szCs w:val="29"/>
          <w:u w:val="single"/>
          <w:rtl/>
          <w:lang w:bidi="ar-AE"/>
        </w:rPr>
      </w:pPr>
      <w:r w:rsidRPr="00066545">
        <w:rPr>
          <w:rFonts w:ascii="Simplified Arabic" w:hAnsi="Simplified Arabic" w:cs="Arabic Samiik"/>
          <w:sz w:val="29"/>
          <w:szCs w:val="29"/>
          <w:u w:val="single"/>
          <w:rtl/>
          <w:lang w:bidi="ar-AE"/>
        </w:rPr>
        <w:t>المادة (</w:t>
      </w:r>
      <w:r w:rsidRPr="00066545">
        <w:rPr>
          <w:rFonts w:ascii="Simplified Arabic" w:hAnsi="Simplified Arabic" w:cs="Arabic Samiik" w:hint="cs"/>
          <w:sz w:val="29"/>
          <w:szCs w:val="29"/>
          <w:u w:val="single"/>
          <w:rtl/>
          <w:lang w:bidi="ar-AE"/>
        </w:rPr>
        <w:t>8</w:t>
      </w:r>
      <w:r w:rsidRPr="00066545">
        <w:rPr>
          <w:rFonts w:ascii="Simplified Arabic" w:hAnsi="Simplified Arabic" w:cs="Arabic Samiik"/>
          <w:sz w:val="29"/>
          <w:szCs w:val="29"/>
          <w:u w:val="single"/>
          <w:rtl/>
          <w:lang w:bidi="ar-AE"/>
        </w:rPr>
        <w:t>)</w:t>
      </w:r>
    </w:p>
    <w:p w:rsidR="008A63F3" w:rsidRPr="00066545" w:rsidRDefault="008A63F3" w:rsidP="008A63F3">
      <w:pPr>
        <w:bidi/>
        <w:spacing w:after="0" w:line="240" w:lineRule="auto"/>
        <w:jc w:val="center"/>
        <w:rPr>
          <w:rFonts w:ascii="Simplified Arabic" w:hAnsi="Simplified Arabic" w:cs="Arabic Samiik"/>
          <w:sz w:val="29"/>
          <w:szCs w:val="29"/>
          <w:rtl/>
          <w:lang w:bidi="ar-AE"/>
        </w:rPr>
      </w:pPr>
      <w:r w:rsidRPr="00066545">
        <w:rPr>
          <w:rFonts w:ascii="Simplified Arabic" w:hAnsi="Simplified Arabic" w:cs="Arabic Samiik" w:hint="cs"/>
          <w:sz w:val="29"/>
          <w:szCs w:val="29"/>
          <w:rtl/>
          <w:lang w:bidi="ar-AE"/>
        </w:rPr>
        <w:t>الرقابة ومسح السوق</w:t>
      </w:r>
    </w:p>
    <w:p w:rsidR="008A63F3" w:rsidRPr="00066545" w:rsidRDefault="008A63F3" w:rsidP="00F940AA">
      <w:pPr>
        <w:pStyle w:val="ListParagraph"/>
        <w:numPr>
          <w:ilvl w:val="0"/>
          <w:numId w:val="8"/>
        </w:numPr>
        <w:tabs>
          <w:tab w:val="right" w:pos="270"/>
        </w:tabs>
        <w:bidi/>
        <w:spacing w:line="240" w:lineRule="auto"/>
        <w:ind w:left="180" w:hanging="187"/>
        <w:jc w:val="lowKashida"/>
        <w:rPr>
          <w:rFonts w:ascii="Simplified Arabic" w:hAnsi="Simplified Arabic" w:cs="Simplified Arabic"/>
          <w:sz w:val="28"/>
          <w:szCs w:val="28"/>
        </w:rPr>
      </w:pPr>
      <w:r w:rsidRPr="00066545">
        <w:rPr>
          <w:rFonts w:ascii="Simplified Arabic" w:hAnsi="Simplified Arabic" w:cs="Simplified Arabic"/>
          <w:sz w:val="28"/>
          <w:szCs w:val="28"/>
          <w:rtl/>
        </w:rPr>
        <w:t xml:space="preserve">يخضع المنتج عند طرحه في الأسواق للرقابة وتتولى الهيئة أو الجهة المختصة، حسب مقتضى الحال، </w:t>
      </w:r>
      <w:r w:rsidRPr="00066545">
        <w:rPr>
          <w:rFonts w:ascii="Simplified Arabic" w:hAnsi="Simplified Arabic" w:cs="Simplified Arabic" w:hint="cs"/>
          <w:sz w:val="28"/>
          <w:szCs w:val="28"/>
          <w:rtl/>
        </w:rPr>
        <w:t>اتخاذ الإجراءات اللازمة ل</w:t>
      </w:r>
      <w:r w:rsidRPr="00066545">
        <w:rPr>
          <w:rFonts w:ascii="Simplified Arabic" w:hAnsi="Simplified Arabic" w:cs="Simplified Arabic"/>
          <w:sz w:val="28"/>
          <w:szCs w:val="28"/>
          <w:rtl/>
        </w:rPr>
        <w:t>مراقبته للتأكد من استمرارية مطابقته لشهادة المطابقة في جميع مراحل سلسلة التزويد، ولها في سبيل ذلك اتخاذ أي من الإجراءات الآتية</w:t>
      </w:r>
      <w:r w:rsidRPr="00066545">
        <w:rPr>
          <w:rFonts w:ascii="Simplified Arabic" w:hAnsi="Simplified Arabic" w:cs="Simplified Arabic"/>
          <w:sz w:val="28"/>
          <w:szCs w:val="28"/>
        </w:rPr>
        <w:t>:</w:t>
      </w:r>
    </w:p>
    <w:p w:rsidR="008A63F3" w:rsidRDefault="008A63F3" w:rsidP="00F940AA">
      <w:pPr>
        <w:pStyle w:val="ListParagraph"/>
        <w:numPr>
          <w:ilvl w:val="0"/>
          <w:numId w:val="9"/>
        </w:numPr>
        <w:tabs>
          <w:tab w:val="right" w:pos="360"/>
          <w:tab w:val="right" w:pos="450"/>
        </w:tabs>
        <w:bidi/>
        <w:spacing w:after="0" w:line="240" w:lineRule="auto"/>
        <w:ind w:left="180" w:firstLine="0"/>
        <w:jc w:val="mediumKashida"/>
        <w:rPr>
          <w:rFonts w:ascii="Simplified Arabic" w:hAnsi="Simplified Arabic" w:cs="Simplified Arabic"/>
          <w:sz w:val="28"/>
          <w:szCs w:val="28"/>
        </w:rPr>
      </w:pPr>
      <w:r w:rsidRPr="00066545">
        <w:rPr>
          <w:rFonts w:ascii="Simplified Arabic" w:hAnsi="Simplified Arabic" w:cs="Simplified Arabic"/>
          <w:sz w:val="28"/>
          <w:szCs w:val="28"/>
          <w:rtl/>
        </w:rPr>
        <w:t>التأكد أن جميع منافذ طرح المنتج في الدولة ملتزمة بحظر استيراده أو طرحه في الأسواق المحلية، إلا بعد حصوله على شهادة المطابقة</w:t>
      </w:r>
      <w:r w:rsidRPr="00066545">
        <w:rPr>
          <w:rFonts w:ascii="Simplified Arabic" w:hAnsi="Simplified Arabic" w:cs="Simplified Arabic"/>
          <w:sz w:val="28"/>
          <w:szCs w:val="28"/>
        </w:rPr>
        <w:t>.</w:t>
      </w:r>
    </w:p>
    <w:p w:rsidR="008A63F3" w:rsidRPr="00041847" w:rsidRDefault="008A63F3" w:rsidP="00F940AA">
      <w:pPr>
        <w:pStyle w:val="ListParagraph"/>
        <w:numPr>
          <w:ilvl w:val="0"/>
          <w:numId w:val="9"/>
        </w:numPr>
        <w:tabs>
          <w:tab w:val="right" w:pos="360"/>
          <w:tab w:val="right" w:pos="450"/>
          <w:tab w:val="right" w:pos="540"/>
        </w:tabs>
        <w:bidi/>
        <w:spacing w:after="0" w:line="240" w:lineRule="auto"/>
        <w:ind w:left="180" w:firstLine="0"/>
        <w:jc w:val="mediumKashida"/>
        <w:rPr>
          <w:rFonts w:ascii="Simplified Arabic" w:hAnsi="Simplified Arabic" w:cs="Simplified Arabic"/>
          <w:sz w:val="28"/>
          <w:szCs w:val="28"/>
        </w:rPr>
      </w:pPr>
      <w:r w:rsidRPr="00041847">
        <w:rPr>
          <w:rFonts w:ascii="Simplified Arabic" w:hAnsi="Simplified Arabic" w:cs="Simplified Arabic"/>
          <w:sz w:val="28"/>
          <w:szCs w:val="28"/>
          <w:rtl/>
          <w:lang w:eastAsia="ja-JP" w:bidi="ar-AE"/>
        </w:rPr>
        <w:t xml:space="preserve">سحب عيّنات من المنتَج، </w:t>
      </w:r>
      <w:r w:rsidRPr="00041847">
        <w:rPr>
          <w:rFonts w:ascii="Simplified Arabic" w:hAnsi="Simplified Arabic" w:cs="Simplified Arabic" w:hint="cs"/>
          <w:sz w:val="28"/>
          <w:szCs w:val="28"/>
          <w:rtl/>
          <w:lang w:eastAsia="ja-JP" w:bidi="ar-AE"/>
        </w:rPr>
        <w:t>من منافذ البيع في</w:t>
      </w:r>
      <w:r w:rsidRPr="00041847">
        <w:rPr>
          <w:rFonts w:ascii="Simplified Arabic" w:hAnsi="Simplified Arabic" w:cs="Simplified Arabic"/>
          <w:sz w:val="28"/>
          <w:szCs w:val="28"/>
          <w:rtl/>
          <w:lang w:eastAsia="ja-JP" w:bidi="ar-AE"/>
        </w:rPr>
        <w:t xml:space="preserve"> </w:t>
      </w:r>
      <w:r w:rsidRPr="00041847">
        <w:rPr>
          <w:rFonts w:ascii="Simplified Arabic" w:hAnsi="Simplified Arabic" w:cs="Simplified Arabic" w:hint="cs"/>
          <w:sz w:val="28"/>
          <w:szCs w:val="28"/>
          <w:rtl/>
          <w:lang w:eastAsia="ja-JP" w:bidi="ar-AE"/>
        </w:rPr>
        <w:t>الأسواق</w:t>
      </w:r>
      <w:r w:rsidRPr="00041847">
        <w:rPr>
          <w:rFonts w:ascii="Simplified Arabic" w:hAnsi="Simplified Arabic" w:cs="Simplified Arabic"/>
          <w:sz w:val="28"/>
          <w:szCs w:val="28"/>
          <w:rtl/>
          <w:lang w:eastAsia="ja-JP" w:bidi="ar-AE"/>
        </w:rPr>
        <w:t xml:space="preserve"> أو </w:t>
      </w:r>
      <w:r w:rsidRPr="00041847">
        <w:rPr>
          <w:rFonts w:ascii="Simplified Arabic" w:hAnsi="Simplified Arabic" w:cs="Simplified Arabic" w:hint="cs"/>
          <w:sz w:val="28"/>
          <w:szCs w:val="28"/>
          <w:rtl/>
          <w:lang w:eastAsia="ja-JP" w:bidi="ar-AE"/>
        </w:rPr>
        <w:t xml:space="preserve">من </w:t>
      </w:r>
      <w:r w:rsidRPr="00041847">
        <w:rPr>
          <w:rFonts w:ascii="Simplified Arabic" w:hAnsi="Simplified Arabic" w:cs="Simplified Arabic"/>
          <w:sz w:val="28"/>
          <w:szCs w:val="28"/>
          <w:rtl/>
          <w:lang w:eastAsia="ja-JP" w:bidi="ar-AE"/>
        </w:rPr>
        <w:t>مستودعات المورِّدين</w:t>
      </w:r>
      <w:r w:rsidRPr="00041847">
        <w:rPr>
          <w:rFonts w:ascii="Simplified Arabic" w:hAnsi="Simplified Arabic" w:cs="Simplified Arabic" w:hint="cs"/>
          <w:sz w:val="28"/>
          <w:szCs w:val="28"/>
          <w:rtl/>
          <w:lang w:eastAsia="ja-JP" w:bidi="ar-AE"/>
        </w:rPr>
        <w:t xml:space="preserve"> سواء أكانوا صانعين أم </w:t>
      </w:r>
      <w:r w:rsidRPr="00041847">
        <w:rPr>
          <w:rFonts w:ascii="Simplified Arabic" w:hAnsi="Simplified Arabic" w:cs="Simplified Arabic"/>
          <w:sz w:val="28"/>
          <w:szCs w:val="28"/>
          <w:rtl/>
          <w:lang w:eastAsia="ja-JP" w:bidi="ar-AE"/>
        </w:rPr>
        <w:t>مستوردين،</w:t>
      </w:r>
      <w:r w:rsidRPr="00041847">
        <w:rPr>
          <w:rFonts w:ascii="Simplified Arabic" w:hAnsi="Simplified Arabic" w:cs="Simplified Arabic" w:hint="cs"/>
          <w:sz w:val="28"/>
          <w:szCs w:val="28"/>
          <w:rtl/>
          <w:lang w:eastAsia="ja-JP" w:bidi="ar-AE"/>
        </w:rPr>
        <w:t xml:space="preserve"> وذلك </w:t>
      </w:r>
      <w:r w:rsidRPr="00041847">
        <w:rPr>
          <w:rFonts w:ascii="Simplified Arabic" w:hAnsi="Simplified Arabic" w:cs="Simplified Arabic"/>
          <w:sz w:val="28"/>
          <w:szCs w:val="28"/>
          <w:rtl/>
          <w:lang w:eastAsia="ja-JP" w:bidi="ar-AE"/>
        </w:rPr>
        <w:t>لإجراء الاختبارات ا</w:t>
      </w:r>
      <w:r>
        <w:rPr>
          <w:rFonts w:ascii="Simplified Arabic" w:hAnsi="Simplified Arabic" w:cs="Simplified Arabic"/>
          <w:sz w:val="28"/>
          <w:szCs w:val="28"/>
          <w:rtl/>
          <w:lang w:eastAsia="ja-JP" w:bidi="ar-AE"/>
        </w:rPr>
        <w:t xml:space="preserve">للازمة والتأكد من مدى مطابقتها </w:t>
      </w:r>
      <w:r w:rsidRPr="00041847">
        <w:rPr>
          <w:rFonts w:ascii="Simplified Arabic" w:hAnsi="Simplified Arabic" w:cs="Simplified Arabic"/>
          <w:sz w:val="28"/>
          <w:szCs w:val="28"/>
          <w:rtl/>
          <w:lang w:eastAsia="ja-JP" w:bidi="ar-AE"/>
        </w:rPr>
        <w:t xml:space="preserve">لمتطلبات </w:t>
      </w:r>
      <w:r w:rsidRPr="00041847">
        <w:rPr>
          <w:rFonts w:ascii="Simplified Arabic" w:hAnsi="Simplified Arabic" w:cs="Simplified Arabic" w:hint="cs"/>
          <w:sz w:val="28"/>
          <w:szCs w:val="28"/>
          <w:rtl/>
          <w:lang w:eastAsia="ja-JP" w:bidi="ar-AE"/>
        </w:rPr>
        <w:t>هذا القرار</w:t>
      </w:r>
      <w:r w:rsidRPr="00041847">
        <w:rPr>
          <w:rFonts w:ascii="Simplified Arabic" w:hAnsi="Simplified Arabic" w:cs="Simplified Arabic" w:hint="cs"/>
          <w:sz w:val="28"/>
          <w:szCs w:val="28"/>
          <w:rtl/>
          <w:lang w:bidi="ar-AE"/>
        </w:rPr>
        <w:t>.</w:t>
      </w:r>
    </w:p>
    <w:p w:rsidR="008A63F3" w:rsidRPr="00066545" w:rsidRDefault="008A63F3" w:rsidP="00F940AA">
      <w:pPr>
        <w:numPr>
          <w:ilvl w:val="0"/>
          <w:numId w:val="9"/>
        </w:numPr>
        <w:tabs>
          <w:tab w:val="right" w:pos="360"/>
          <w:tab w:val="right" w:pos="540"/>
        </w:tabs>
        <w:bidi/>
        <w:spacing w:after="0" w:line="240" w:lineRule="auto"/>
        <w:ind w:left="375" w:hanging="180"/>
        <w:jc w:val="mediumKashida"/>
        <w:rPr>
          <w:rFonts w:ascii="Simplified Arabic" w:hAnsi="Simplified Arabic" w:cs="Simplified Arabic"/>
          <w:sz w:val="28"/>
          <w:szCs w:val="28"/>
        </w:rPr>
      </w:pPr>
      <w:r w:rsidRPr="00066545">
        <w:rPr>
          <w:rFonts w:ascii="Simplified Arabic" w:hAnsi="Simplified Arabic" w:cs="Simplified Arabic"/>
          <w:sz w:val="28"/>
          <w:szCs w:val="28"/>
          <w:rtl/>
        </w:rPr>
        <w:t>اتخاذ ال</w:t>
      </w:r>
      <w:r w:rsidRPr="00066545">
        <w:rPr>
          <w:rFonts w:ascii="Simplified Arabic" w:hAnsi="Simplified Arabic" w:cs="Simplified Arabic" w:hint="cs"/>
          <w:sz w:val="28"/>
          <w:szCs w:val="28"/>
          <w:rtl/>
        </w:rPr>
        <w:t>إ</w:t>
      </w:r>
      <w:r w:rsidRPr="00066545">
        <w:rPr>
          <w:rFonts w:ascii="Simplified Arabic" w:hAnsi="Simplified Arabic" w:cs="Simplified Arabic"/>
          <w:sz w:val="28"/>
          <w:szCs w:val="28"/>
          <w:rtl/>
        </w:rPr>
        <w:t>جراءات المناسبة في مواجهة المنتج ا</w:t>
      </w:r>
      <w:r w:rsidRPr="00066545">
        <w:rPr>
          <w:rFonts w:ascii="Simplified Arabic" w:hAnsi="Simplified Arabic" w:cs="Simplified Arabic" w:hint="cs"/>
          <w:sz w:val="28"/>
          <w:szCs w:val="28"/>
          <w:rtl/>
        </w:rPr>
        <w:t>لذي</w:t>
      </w:r>
      <w:r w:rsidRPr="00066545">
        <w:rPr>
          <w:rFonts w:ascii="Simplified Arabic" w:hAnsi="Simplified Arabic" w:cs="Simplified Arabic"/>
          <w:sz w:val="28"/>
          <w:szCs w:val="28"/>
          <w:rtl/>
        </w:rPr>
        <w:t xml:space="preserve"> لا </w:t>
      </w:r>
      <w:r w:rsidRPr="00066545">
        <w:rPr>
          <w:rFonts w:ascii="Simplified Arabic" w:hAnsi="Simplified Arabic" w:cs="Simplified Arabic" w:hint="cs"/>
          <w:sz w:val="28"/>
          <w:szCs w:val="28"/>
          <w:rtl/>
        </w:rPr>
        <w:t>ي</w:t>
      </w:r>
      <w:r w:rsidRPr="00066545">
        <w:rPr>
          <w:rFonts w:ascii="Simplified Arabic" w:hAnsi="Simplified Arabic" w:cs="Simplified Arabic"/>
          <w:sz w:val="28"/>
          <w:szCs w:val="28"/>
          <w:rtl/>
        </w:rPr>
        <w:t>توافر فيه أحد شروط منح شهادة المطابقة أو</w:t>
      </w:r>
      <w:r>
        <w:rPr>
          <w:rFonts w:ascii="Simplified Arabic" w:hAnsi="Simplified Arabic" w:cs="Simplified Arabic" w:hint="cs"/>
          <w:sz w:val="28"/>
          <w:szCs w:val="28"/>
          <w:rtl/>
        </w:rPr>
        <w:t xml:space="preserve"> </w:t>
      </w:r>
      <w:r w:rsidRPr="00066545">
        <w:rPr>
          <w:rFonts w:ascii="Simplified Arabic" w:hAnsi="Simplified Arabic" w:cs="Simplified Arabic" w:hint="cs"/>
          <w:sz w:val="28"/>
          <w:szCs w:val="28"/>
          <w:rtl/>
        </w:rPr>
        <w:t>الذي</w:t>
      </w:r>
      <w:r w:rsidRPr="00066545">
        <w:rPr>
          <w:rFonts w:ascii="Simplified Arabic" w:hAnsi="Simplified Arabic" w:cs="Simplified Arabic"/>
          <w:sz w:val="28"/>
          <w:szCs w:val="28"/>
          <w:rtl/>
        </w:rPr>
        <w:t xml:space="preserve"> </w:t>
      </w:r>
      <w:r w:rsidRPr="00066545">
        <w:rPr>
          <w:rFonts w:ascii="Simplified Arabic" w:hAnsi="Simplified Arabic" w:cs="Simplified Arabic" w:hint="cs"/>
          <w:sz w:val="28"/>
          <w:szCs w:val="28"/>
          <w:rtl/>
        </w:rPr>
        <w:t>يفقد أي شرط منها،</w:t>
      </w:r>
      <w:r w:rsidRPr="00066545">
        <w:rPr>
          <w:rFonts w:ascii="Simplified Arabic" w:hAnsi="Simplified Arabic" w:cs="Simplified Arabic"/>
          <w:sz w:val="28"/>
          <w:szCs w:val="28"/>
          <w:rtl/>
        </w:rPr>
        <w:t xml:space="preserve"> بما في ذلك تعليق</w:t>
      </w:r>
      <w:r w:rsidRPr="00066545">
        <w:rPr>
          <w:rFonts w:ascii="Simplified Arabic" w:hAnsi="Simplified Arabic" w:cs="Simplified Arabic" w:hint="cs"/>
          <w:sz w:val="28"/>
          <w:szCs w:val="28"/>
          <w:rtl/>
        </w:rPr>
        <w:t xml:space="preserve"> تداوله</w:t>
      </w:r>
      <w:r w:rsidRPr="00066545">
        <w:rPr>
          <w:rFonts w:ascii="Simplified Arabic" w:hAnsi="Simplified Arabic" w:cs="Simplified Arabic"/>
          <w:sz w:val="28"/>
          <w:szCs w:val="28"/>
          <w:rtl/>
        </w:rPr>
        <w:t xml:space="preserve"> </w:t>
      </w:r>
      <w:r w:rsidRPr="00066545">
        <w:rPr>
          <w:rFonts w:ascii="Simplified Arabic" w:hAnsi="Simplified Arabic" w:cs="Simplified Arabic" w:hint="cs"/>
          <w:sz w:val="28"/>
          <w:szCs w:val="28"/>
          <w:rtl/>
        </w:rPr>
        <w:t>أ</w:t>
      </w:r>
      <w:r w:rsidRPr="00066545">
        <w:rPr>
          <w:rFonts w:ascii="Simplified Arabic" w:hAnsi="Simplified Arabic" w:cs="Simplified Arabic"/>
          <w:sz w:val="28"/>
          <w:szCs w:val="28"/>
          <w:rtl/>
        </w:rPr>
        <w:t>و</w:t>
      </w:r>
      <w:r w:rsidRPr="00066545">
        <w:rPr>
          <w:rFonts w:ascii="Simplified Arabic" w:hAnsi="Simplified Arabic" w:cs="Simplified Arabic" w:hint="cs"/>
          <w:sz w:val="28"/>
          <w:szCs w:val="28"/>
          <w:rtl/>
        </w:rPr>
        <w:t xml:space="preserve"> </w:t>
      </w:r>
      <w:r w:rsidRPr="00066545">
        <w:rPr>
          <w:rFonts w:ascii="Simplified Arabic" w:hAnsi="Simplified Arabic" w:cs="Simplified Arabic"/>
          <w:sz w:val="28"/>
          <w:szCs w:val="28"/>
          <w:rtl/>
        </w:rPr>
        <w:t>سحب</w:t>
      </w:r>
      <w:r w:rsidRPr="00066545">
        <w:rPr>
          <w:rFonts w:ascii="Simplified Arabic" w:hAnsi="Simplified Arabic" w:cs="Simplified Arabic" w:hint="cs"/>
          <w:sz w:val="28"/>
          <w:szCs w:val="28"/>
          <w:rtl/>
        </w:rPr>
        <w:t>ه</w:t>
      </w:r>
      <w:r w:rsidRPr="00066545">
        <w:rPr>
          <w:rFonts w:ascii="Simplified Arabic" w:hAnsi="Simplified Arabic" w:cs="Simplified Arabic"/>
          <w:sz w:val="28"/>
          <w:szCs w:val="28"/>
          <w:rtl/>
        </w:rPr>
        <w:t xml:space="preserve"> </w:t>
      </w:r>
      <w:r w:rsidRPr="00066545">
        <w:rPr>
          <w:rFonts w:ascii="Simplified Arabic" w:hAnsi="Simplified Arabic" w:cs="Simplified Arabic" w:hint="cs"/>
          <w:sz w:val="28"/>
          <w:szCs w:val="28"/>
          <w:rtl/>
        </w:rPr>
        <w:t>من</w:t>
      </w:r>
      <w:r w:rsidRPr="00066545">
        <w:rPr>
          <w:rFonts w:ascii="Simplified Arabic" w:hAnsi="Simplified Arabic" w:cs="Simplified Arabic"/>
          <w:sz w:val="28"/>
          <w:szCs w:val="28"/>
          <w:rtl/>
        </w:rPr>
        <w:t xml:space="preserve"> </w:t>
      </w:r>
      <w:r w:rsidRPr="00066545">
        <w:rPr>
          <w:rFonts w:ascii="Simplified Arabic" w:hAnsi="Simplified Arabic" w:cs="Simplified Arabic" w:hint="cs"/>
          <w:sz w:val="28"/>
          <w:szCs w:val="28"/>
          <w:rtl/>
        </w:rPr>
        <w:t>الأسواق المحلية.</w:t>
      </w:r>
    </w:p>
    <w:p w:rsidR="008A63F3" w:rsidRPr="00066545" w:rsidRDefault="008A63F3" w:rsidP="00F940AA">
      <w:pPr>
        <w:numPr>
          <w:ilvl w:val="0"/>
          <w:numId w:val="9"/>
        </w:numPr>
        <w:tabs>
          <w:tab w:val="right" w:pos="360"/>
          <w:tab w:val="right" w:pos="540"/>
        </w:tabs>
        <w:bidi/>
        <w:spacing w:after="0" w:line="240" w:lineRule="auto"/>
        <w:ind w:left="375" w:hanging="180"/>
        <w:jc w:val="mediumKashida"/>
        <w:rPr>
          <w:rFonts w:ascii="Simplified Arabic" w:hAnsi="Simplified Arabic" w:cs="Simplified Arabic"/>
          <w:sz w:val="28"/>
          <w:szCs w:val="28"/>
        </w:rPr>
      </w:pPr>
      <w:r w:rsidRPr="00066545">
        <w:rPr>
          <w:rFonts w:ascii="Simplified Arabic" w:hAnsi="Simplified Arabic" w:cs="Simplified Arabic" w:hint="cs"/>
          <w:sz w:val="28"/>
          <w:szCs w:val="28"/>
          <w:rtl/>
        </w:rPr>
        <w:t>إلزام</w:t>
      </w:r>
      <w:r w:rsidRPr="00066545">
        <w:rPr>
          <w:rFonts w:ascii="Simplified Arabic" w:hAnsi="Simplified Arabic" w:cs="Simplified Arabic"/>
          <w:sz w:val="28"/>
          <w:szCs w:val="28"/>
          <w:rtl/>
        </w:rPr>
        <w:t xml:space="preserve"> المزود المسؤول عن طرح المنتج المخالف، </w:t>
      </w:r>
      <w:r w:rsidRPr="00066545">
        <w:rPr>
          <w:rFonts w:ascii="Simplified Arabic" w:hAnsi="Simplified Arabic" w:cs="Simplified Arabic" w:hint="cs"/>
          <w:sz w:val="28"/>
          <w:szCs w:val="28"/>
          <w:rtl/>
        </w:rPr>
        <w:t>باستدعائه و</w:t>
      </w:r>
      <w:r w:rsidRPr="00066545">
        <w:rPr>
          <w:rFonts w:ascii="Simplified Arabic" w:hAnsi="Simplified Arabic" w:cs="Simplified Arabic"/>
          <w:sz w:val="28"/>
          <w:szCs w:val="28"/>
          <w:rtl/>
        </w:rPr>
        <w:t xml:space="preserve">سحبه </w:t>
      </w:r>
      <w:r w:rsidRPr="00066545">
        <w:rPr>
          <w:rFonts w:ascii="Simplified Arabic" w:hAnsi="Simplified Arabic" w:cs="Simplified Arabic" w:hint="cs"/>
          <w:sz w:val="28"/>
          <w:szCs w:val="28"/>
          <w:rtl/>
        </w:rPr>
        <w:t>من الأسواق المحلية</w:t>
      </w:r>
      <w:r w:rsidRPr="00066545">
        <w:rPr>
          <w:rFonts w:ascii="Simplified Arabic" w:hAnsi="Simplified Arabic" w:cs="Simplified Arabic"/>
          <w:sz w:val="28"/>
          <w:szCs w:val="28"/>
          <w:rtl/>
        </w:rPr>
        <w:t xml:space="preserve">، </w:t>
      </w:r>
      <w:r w:rsidRPr="00066545">
        <w:rPr>
          <w:rFonts w:ascii="Simplified Arabic" w:hAnsi="Simplified Arabic" w:cs="Simplified Arabic" w:hint="cs"/>
          <w:sz w:val="28"/>
          <w:szCs w:val="28"/>
          <w:rtl/>
        </w:rPr>
        <w:t>و</w:t>
      </w:r>
      <w:r w:rsidRPr="00066545">
        <w:rPr>
          <w:rFonts w:ascii="Simplified Arabic" w:hAnsi="Simplified Arabic" w:cs="Simplified Arabic"/>
          <w:sz w:val="28"/>
          <w:szCs w:val="28"/>
          <w:rtl/>
        </w:rPr>
        <w:t xml:space="preserve">تصويب </w:t>
      </w:r>
      <w:r w:rsidRPr="00066545">
        <w:rPr>
          <w:rFonts w:ascii="Simplified Arabic" w:hAnsi="Simplified Arabic" w:cs="Simplified Arabic" w:hint="cs"/>
          <w:sz w:val="28"/>
          <w:szCs w:val="28"/>
          <w:rtl/>
        </w:rPr>
        <w:t>أوضاعه إذا كان ذلك ممكناً</w:t>
      </w:r>
      <w:r w:rsidRPr="00066545">
        <w:rPr>
          <w:rFonts w:ascii="Simplified Arabic" w:hAnsi="Simplified Arabic" w:cs="Simplified Arabic"/>
          <w:sz w:val="28"/>
          <w:szCs w:val="28"/>
          <w:rtl/>
        </w:rPr>
        <w:t xml:space="preserve"> أو</w:t>
      </w:r>
      <w:r w:rsidRPr="00066545">
        <w:rPr>
          <w:rFonts w:ascii="Simplified Arabic" w:hAnsi="Simplified Arabic" w:cs="Simplified Arabic" w:hint="cs"/>
          <w:sz w:val="28"/>
          <w:szCs w:val="28"/>
          <w:rtl/>
        </w:rPr>
        <w:t xml:space="preserve"> إلزامه</w:t>
      </w:r>
      <w:r w:rsidRPr="00066545">
        <w:rPr>
          <w:rFonts w:ascii="Simplified Arabic" w:hAnsi="Simplified Arabic" w:cs="Simplified Arabic"/>
          <w:sz w:val="28"/>
          <w:szCs w:val="28"/>
          <w:rtl/>
        </w:rPr>
        <w:t xml:space="preserve"> </w:t>
      </w:r>
      <w:r w:rsidRPr="00066545">
        <w:rPr>
          <w:rFonts w:ascii="Simplified Arabic" w:hAnsi="Simplified Arabic" w:cs="Simplified Arabic" w:hint="cs"/>
          <w:sz w:val="28"/>
          <w:szCs w:val="28"/>
          <w:rtl/>
        </w:rPr>
        <w:t>ب</w:t>
      </w:r>
      <w:r w:rsidRPr="00066545">
        <w:rPr>
          <w:rFonts w:ascii="Simplified Arabic" w:hAnsi="Simplified Arabic" w:cs="Simplified Arabic"/>
          <w:sz w:val="28"/>
          <w:szCs w:val="28"/>
          <w:rtl/>
        </w:rPr>
        <w:t xml:space="preserve">إعادته </w:t>
      </w:r>
      <w:r w:rsidRPr="00066545">
        <w:rPr>
          <w:rFonts w:ascii="Simplified Arabic" w:hAnsi="Simplified Arabic" w:cs="Simplified Arabic" w:hint="cs"/>
          <w:sz w:val="28"/>
          <w:szCs w:val="28"/>
          <w:rtl/>
        </w:rPr>
        <w:t>إلى</w:t>
      </w:r>
      <w:r w:rsidRPr="00066545">
        <w:rPr>
          <w:rFonts w:ascii="Simplified Arabic" w:hAnsi="Simplified Arabic" w:cs="Simplified Arabic"/>
          <w:sz w:val="28"/>
          <w:szCs w:val="28"/>
          <w:rtl/>
        </w:rPr>
        <w:t xml:space="preserve"> بلد المنشأ أو إتلافه بما يتفق مع التشريعات المعمول بها بهذا الشأن، وذلك ضمن المدة الزمنية التي تحددها الهيئة أو الجهة المختصة، حسب </w:t>
      </w:r>
      <w:r w:rsidRPr="00066545">
        <w:rPr>
          <w:rFonts w:ascii="Simplified Arabic" w:hAnsi="Simplified Arabic" w:cs="Simplified Arabic" w:hint="cs"/>
          <w:sz w:val="28"/>
          <w:szCs w:val="28"/>
          <w:rtl/>
        </w:rPr>
        <w:t>مقتضى الحال.</w:t>
      </w:r>
    </w:p>
    <w:p w:rsidR="008A63F3" w:rsidRPr="00066545" w:rsidRDefault="008A63F3" w:rsidP="00F940AA">
      <w:pPr>
        <w:numPr>
          <w:ilvl w:val="0"/>
          <w:numId w:val="9"/>
        </w:numPr>
        <w:tabs>
          <w:tab w:val="right" w:pos="360"/>
          <w:tab w:val="right" w:pos="540"/>
        </w:tabs>
        <w:bidi/>
        <w:spacing w:after="0" w:line="240" w:lineRule="auto"/>
        <w:ind w:left="375" w:hanging="180"/>
        <w:jc w:val="lowKashida"/>
        <w:rPr>
          <w:rFonts w:ascii="Simplified Arabic" w:hAnsi="Simplified Arabic" w:cs="Simplified Arabic"/>
          <w:sz w:val="28"/>
          <w:szCs w:val="28"/>
        </w:rPr>
      </w:pPr>
      <w:r w:rsidRPr="00066545">
        <w:rPr>
          <w:rFonts w:ascii="Simplified Arabic" w:hAnsi="Simplified Arabic" w:cs="Simplified Arabic"/>
          <w:sz w:val="28"/>
          <w:szCs w:val="28"/>
          <w:rtl/>
        </w:rPr>
        <w:t xml:space="preserve">متابعة تنفيذ الإجراءات </w:t>
      </w:r>
      <w:r w:rsidRPr="00066545">
        <w:rPr>
          <w:rFonts w:ascii="Simplified Arabic" w:hAnsi="Simplified Arabic" w:cs="Simplified Arabic" w:hint="cs"/>
          <w:sz w:val="28"/>
          <w:szCs w:val="28"/>
          <w:rtl/>
        </w:rPr>
        <w:t>المشار إليها في</w:t>
      </w:r>
      <w:r w:rsidRPr="00066545">
        <w:rPr>
          <w:rFonts w:ascii="Simplified Arabic" w:hAnsi="Simplified Arabic" w:cs="Simplified Arabic"/>
          <w:sz w:val="28"/>
          <w:szCs w:val="28"/>
          <w:rtl/>
        </w:rPr>
        <w:t xml:space="preserve"> </w:t>
      </w:r>
      <w:r w:rsidRPr="00066545">
        <w:rPr>
          <w:rFonts w:ascii="Simplified Arabic" w:hAnsi="Simplified Arabic" w:cs="Simplified Arabic" w:hint="cs"/>
          <w:sz w:val="28"/>
          <w:szCs w:val="28"/>
          <w:rtl/>
        </w:rPr>
        <w:t>هذه المادة</w:t>
      </w:r>
      <w:r w:rsidRPr="00066545">
        <w:rPr>
          <w:rFonts w:ascii="Simplified Arabic" w:hAnsi="Simplified Arabic" w:cs="Simplified Arabic"/>
          <w:sz w:val="28"/>
          <w:szCs w:val="28"/>
        </w:rPr>
        <w:t>.</w:t>
      </w:r>
    </w:p>
    <w:p w:rsidR="008A63F3" w:rsidRPr="001E75D4" w:rsidRDefault="008A63F3" w:rsidP="00F940AA">
      <w:pPr>
        <w:pStyle w:val="ListParagraph"/>
        <w:numPr>
          <w:ilvl w:val="0"/>
          <w:numId w:val="8"/>
        </w:numPr>
        <w:bidi/>
        <w:jc w:val="lowKashida"/>
        <w:rPr>
          <w:rFonts w:ascii="Simplified Arabic" w:hAnsi="Simplified Arabic" w:cs="Simplified Arabic"/>
          <w:sz w:val="28"/>
          <w:szCs w:val="28"/>
        </w:rPr>
      </w:pPr>
      <w:r w:rsidRPr="00066545">
        <w:rPr>
          <w:rFonts w:ascii="Simplified Arabic" w:hAnsi="Simplified Arabic" w:cs="Simplified Arabic"/>
          <w:sz w:val="28"/>
          <w:szCs w:val="28"/>
          <w:rtl/>
        </w:rPr>
        <w:t xml:space="preserve"> يعتبر المزود </w:t>
      </w:r>
      <w:r w:rsidRPr="00066545">
        <w:rPr>
          <w:rFonts w:ascii="Simplified Arabic" w:hAnsi="Simplified Arabic" w:cs="Simplified Arabic" w:hint="cs"/>
          <w:sz w:val="28"/>
          <w:szCs w:val="28"/>
          <w:rtl/>
        </w:rPr>
        <w:t>الذي</w:t>
      </w:r>
      <w:r w:rsidRPr="00066545">
        <w:rPr>
          <w:rFonts w:ascii="Simplified Arabic" w:hAnsi="Simplified Arabic" w:cs="Simplified Arabic"/>
          <w:sz w:val="28"/>
          <w:szCs w:val="28"/>
          <w:rtl/>
        </w:rPr>
        <w:t xml:space="preserve"> تم أخذ العينة من</w:t>
      </w:r>
      <w:r w:rsidRPr="00066545">
        <w:rPr>
          <w:rFonts w:ascii="Simplified Arabic" w:hAnsi="Simplified Arabic" w:cs="Simplified Arabic" w:hint="cs"/>
          <w:sz w:val="28"/>
          <w:szCs w:val="28"/>
          <w:rtl/>
        </w:rPr>
        <w:t xml:space="preserve"> المنتج الموجود لديه</w:t>
      </w:r>
      <w:r w:rsidRPr="00066545">
        <w:rPr>
          <w:rFonts w:ascii="Simplified Arabic" w:hAnsi="Simplified Arabic" w:cs="Simplified Arabic"/>
          <w:sz w:val="28"/>
          <w:szCs w:val="28"/>
          <w:rtl/>
        </w:rPr>
        <w:t xml:space="preserve"> مسؤولاً عن عدم مطابقته لمتطلبات هذا القرار ما لم يثبت غير </w:t>
      </w:r>
      <w:r w:rsidRPr="00066545">
        <w:rPr>
          <w:rFonts w:ascii="Simplified Arabic" w:hAnsi="Simplified Arabic" w:cs="Simplified Arabic" w:hint="cs"/>
          <w:sz w:val="28"/>
          <w:szCs w:val="28"/>
          <w:rtl/>
        </w:rPr>
        <w:t>ذلك،</w:t>
      </w:r>
      <w:r w:rsidRPr="00066545">
        <w:rPr>
          <w:rFonts w:ascii="Simplified Arabic" w:hAnsi="Simplified Arabic" w:cs="Simplified Arabic"/>
          <w:sz w:val="28"/>
          <w:szCs w:val="28"/>
          <w:rtl/>
        </w:rPr>
        <w:t xml:space="preserve"> خلال الفترة </w:t>
      </w:r>
      <w:r w:rsidRPr="00066545">
        <w:rPr>
          <w:rFonts w:ascii="Simplified Arabic" w:hAnsi="Simplified Arabic" w:cs="Simplified Arabic" w:hint="cs"/>
          <w:sz w:val="28"/>
          <w:szCs w:val="28"/>
          <w:rtl/>
        </w:rPr>
        <w:t>التي</w:t>
      </w:r>
      <w:r w:rsidRPr="00066545">
        <w:rPr>
          <w:rFonts w:ascii="Simplified Arabic" w:hAnsi="Simplified Arabic" w:cs="Simplified Arabic"/>
          <w:sz w:val="28"/>
          <w:szCs w:val="28"/>
          <w:rtl/>
        </w:rPr>
        <w:t xml:space="preserve"> تحددها الهيئة أو الجهة المختصة</w:t>
      </w:r>
      <w:r w:rsidRPr="00066545">
        <w:rPr>
          <w:rFonts w:ascii="Simplified Arabic" w:hAnsi="Simplified Arabic" w:cs="Simplified Arabic" w:hint="cs"/>
          <w:sz w:val="28"/>
          <w:szCs w:val="28"/>
          <w:rtl/>
        </w:rPr>
        <w:t>،</w:t>
      </w:r>
      <w:r w:rsidRPr="00066545">
        <w:rPr>
          <w:rtl/>
        </w:rPr>
        <w:t xml:space="preserve"> </w:t>
      </w:r>
      <w:r w:rsidRPr="00066545">
        <w:rPr>
          <w:rFonts w:ascii="Simplified Arabic" w:hAnsi="Simplified Arabic" w:cs="Simplified Arabic"/>
          <w:sz w:val="28"/>
          <w:szCs w:val="28"/>
          <w:rtl/>
        </w:rPr>
        <w:t>حسب مقتضى الحال</w:t>
      </w:r>
      <w:r w:rsidRPr="00066545">
        <w:rPr>
          <w:rFonts w:ascii="Simplified Arabic" w:hAnsi="Simplified Arabic" w:cs="Simplified Arabic"/>
          <w:sz w:val="28"/>
          <w:szCs w:val="28"/>
        </w:rPr>
        <w:t>.</w:t>
      </w:r>
    </w:p>
    <w:p w:rsidR="00E437FC" w:rsidRPr="008A63F3" w:rsidRDefault="00E437FC" w:rsidP="008A63F3">
      <w:pPr>
        <w:autoSpaceDE w:val="0"/>
        <w:autoSpaceDN w:val="0"/>
        <w:bidi/>
        <w:adjustRightInd w:val="0"/>
        <w:spacing w:after="0" w:line="240" w:lineRule="auto"/>
        <w:jc w:val="both"/>
        <w:rPr>
          <w:rFonts w:ascii="Simplified Arabic" w:hAnsi="Simplified Arabic" w:cs="Simplified Arabic"/>
          <w:sz w:val="16"/>
          <w:szCs w:val="16"/>
          <w:rtl/>
        </w:rPr>
      </w:pPr>
    </w:p>
    <w:p w:rsidR="008A63F3" w:rsidRPr="00066545" w:rsidRDefault="008A63F3" w:rsidP="008A63F3">
      <w:pPr>
        <w:bidi/>
        <w:spacing w:after="0" w:line="240" w:lineRule="auto"/>
        <w:jc w:val="center"/>
        <w:rPr>
          <w:rFonts w:ascii="Simplified Arabic" w:hAnsi="Simplified Arabic" w:cs="Arabic Samiik"/>
          <w:sz w:val="29"/>
          <w:szCs w:val="29"/>
          <w:u w:val="single"/>
          <w:rtl/>
          <w:lang w:bidi="ar-AE"/>
        </w:rPr>
      </w:pPr>
      <w:r w:rsidRPr="00066545">
        <w:rPr>
          <w:rFonts w:ascii="Simplified Arabic" w:hAnsi="Simplified Arabic" w:cs="Arabic Samiik"/>
          <w:sz w:val="29"/>
          <w:szCs w:val="29"/>
          <w:u w:val="single"/>
          <w:rtl/>
          <w:lang w:bidi="ar-AE"/>
        </w:rPr>
        <w:lastRenderedPageBreak/>
        <w:t>المادة (</w:t>
      </w:r>
      <w:r w:rsidRPr="00066545">
        <w:rPr>
          <w:rFonts w:ascii="Simplified Arabic" w:hAnsi="Simplified Arabic" w:cs="Arabic Samiik" w:hint="cs"/>
          <w:sz w:val="29"/>
          <w:szCs w:val="29"/>
          <w:u w:val="single"/>
          <w:rtl/>
          <w:lang w:bidi="ar-AE"/>
        </w:rPr>
        <w:t>9</w:t>
      </w:r>
      <w:r w:rsidRPr="00066545">
        <w:rPr>
          <w:rFonts w:ascii="Simplified Arabic" w:hAnsi="Simplified Arabic" w:cs="Arabic Samiik"/>
          <w:sz w:val="29"/>
          <w:szCs w:val="29"/>
          <w:u w:val="single"/>
          <w:rtl/>
          <w:lang w:bidi="ar-AE"/>
        </w:rPr>
        <w:t>)</w:t>
      </w:r>
    </w:p>
    <w:p w:rsidR="008A63F3" w:rsidRPr="00066545" w:rsidRDefault="008A63F3" w:rsidP="008A63F3">
      <w:pPr>
        <w:bidi/>
        <w:spacing w:after="0" w:line="240" w:lineRule="auto"/>
        <w:jc w:val="center"/>
        <w:rPr>
          <w:rFonts w:ascii="Simplified Arabic" w:hAnsi="Simplified Arabic" w:cs="Arabic Samiik"/>
          <w:sz w:val="29"/>
          <w:szCs w:val="29"/>
          <w:rtl/>
          <w:lang w:bidi="ar-AE"/>
        </w:rPr>
      </w:pPr>
      <w:r w:rsidRPr="00066545">
        <w:rPr>
          <w:rFonts w:ascii="Simplified Arabic" w:hAnsi="Simplified Arabic" w:cs="Arabic Samiik"/>
          <w:sz w:val="29"/>
          <w:szCs w:val="29"/>
          <w:rtl/>
          <w:lang w:bidi="ar-AE"/>
        </w:rPr>
        <w:t>أحكام عامة</w:t>
      </w:r>
    </w:p>
    <w:p w:rsidR="008A63F3" w:rsidRPr="00A24F11" w:rsidRDefault="008A63F3" w:rsidP="001C59DF">
      <w:pPr>
        <w:pStyle w:val="ListParagraph"/>
        <w:numPr>
          <w:ilvl w:val="0"/>
          <w:numId w:val="10"/>
        </w:numPr>
        <w:bidi/>
        <w:spacing w:after="0" w:line="240" w:lineRule="auto"/>
        <w:ind w:left="270" w:hanging="270"/>
        <w:jc w:val="lowKashida"/>
        <w:rPr>
          <w:rFonts w:ascii="Simplified Arabic" w:eastAsia="Times New Roman" w:hAnsi="Simplified Arabic" w:cs="Simplified Arabic"/>
          <w:sz w:val="28"/>
          <w:szCs w:val="28"/>
          <w:rtl/>
          <w:lang w:val="en-GB" w:bidi="ar-AE"/>
        </w:rPr>
      </w:pPr>
      <w:r w:rsidRPr="00A24F11">
        <w:rPr>
          <w:rFonts w:ascii="Simplified Arabic" w:eastAsia="Times New Roman" w:hAnsi="Simplified Arabic" w:cs="Simplified Arabic"/>
          <w:sz w:val="28"/>
          <w:szCs w:val="28"/>
          <w:rtl/>
          <w:lang w:val="en-GB" w:bidi="ar-AE"/>
        </w:rPr>
        <w:t xml:space="preserve">تكون المواصفات القياسية المعتمدة والمبينة في </w:t>
      </w:r>
      <w:r w:rsidR="001C59DF">
        <w:rPr>
          <w:rFonts w:ascii="Simplified Arabic" w:eastAsia="Times New Roman" w:hAnsi="Simplified Arabic" w:cs="Simplified Arabic" w:hint="cs"/>
          <w:sz w:val="28"/>
          <w:szCs w:val="28"/>
          <w:rtl/>
          <w:lang w:val="en-GB" w:bidi="ar-AE"/>
        </w:rPr>
        <w:t>الملحق</w:t>
      </w:r>
      <w:r w:rsidRPr="00A24F11">
        <w:rPr>
          <w:rFonts w:ascii="Simplified Arabic" w:eastAsia="Times New Roman" w:hAnsi="Simplified Arabic" w:cs="Simplified Arabic"/>
          <w:sz w:val="28"/>
          <w:szCs w:val="28"/>
          <w:rtl/>
          <w:lang w:val="en-GB" w:bidi="ar-AE"/>
        </w:rPr>
        <w:t xml:space="preserve"> المرفق بهذا القرار إلزامية التطبيق في الدولة، ويعتبر هذا </w:t>
      </w:r>
      <w:r w:rsidR="001C59DF">
        <w:rPr>
          <w:rFonts w:ascii="Simplified Arabic" w:eastAsia="Times New Roman" w:hAnsi="Simplified Arabic" w:cs="Simplified Arabic" w:hint="cs"/>
          <w:sz w:val="28"/>
          <w:szCs w:val="28"/>
          <w:rtl/>
          <w:lang w:val="en-GB" w:bidi="ar-AE"/>
        </w:rPr>
        <w:t>الملحق</w:t>
      </w:r>
      <w:r w:rsidRPr="00A24F11">
        <w:rPr>
          <w:rFonts w:ascii="Simplified Arabic" w:eastAsia="Times New Roman" w:hAnsi="Simplified Arabic" w:cs="Simplified Arabic"/>
          <w:sz w:val="28"/>
          <w:szCs w:val="28"/>
          <w:rtl/>
          <w:lang w:val="en-GB" w:bidi="ar-AE"/>
        </w:rPr>
        <w:t xml:space="preserve"> جزءاً لا يتجزأ منه.</w:t>
      </w:r>
    </w:p>
    <w:p w:rsidR="008A63F3" w:rsidRPr="00066545" w:rsidRDefault="008A63F3" w:rsidP="00F940AA">
      <w:pPr>
        <w:pStyle w:val="ListParagraph"/>
        <w:numPr>
          <w:ilvl w:val="0"/>
          <w:numId w:val="10"/>
        </w:numPr>
        <w:tabs>
          <w:tab w:val="right" w:pos="270"/>
        </w:tabs>
        <w:bidi/>
        <w:spacing w:after="0" w:line="240" w:lineRule="auto"/>
        <w:ind w:left="270" w:hanging="270"/>
        <w:jc w:val="highKashida"/>
        <w:rPr>
          <w:rFonts w:ascii="Simplified Arabic" w:hAnsi="Simplified Arabic" w:cs="Simplified Arabic"/>
          <w:sz w:val="28"/>
          <w:szCs w:val="28"/>
          <w:lang w:val="en-GB"/>
        </w:rPr>
      </w:pPr>
      <w:r w:rsidRPr="00066545">
        <w:rPr>
          <w:rFonts w:ascii="Simplified Arabic" w:hAnsi="Simplified Arabic" w:cs="Simplified Arabic"/>
          <w:sz w:val="28"/>
          <w:szCs w:val="28"/>
          <w:rtl/>
        </w:rPr>
        <w:t>تتولى الهيئة مسؤولية استلام ودراسة طلبات تسجيل المنتج ومنحه شهادات المطابقة وفق أحكام هذا القرار، ولها تفويض أي من الجهات المختصة أو تعيين جهة تقييم مطابقة مقبولة لتقييم مطابقة المنتج، وفقا</w:t>
      </w:r>
      <w:r w:rsidRPr="00066545">
        <w:rPr>
          <w:rFonts w:ascii="Simplified Arabic" w:hAnsi="Simplified Arabic" w:cs="Simplified Arabic" w:hint="cs"/>
          <w:sz w:val="28"/>
          <w:szCs w:val="28"/>
          <w:rtl/>
        </w:rPr>
        <w:t>ً</w:t>
      </w:r>
      <w:r w:rsidRPr="00066545">
        <w:rPr>
          <w:rFonts w:ascii="Simplified Arabic" w:hAnsi="Simplified Arabic" w:cs="Simplified Arabic"/>
          <w:sz w:val="28"/>
          <w:szCs w:val="28"/>
          <w:rtl/>
        </w:rPr>
        <w:t xml:space="preserve"> لقرار مجلس الوزراء بشأن النظام ال</w:t>
      </w:r>
      <w:r w:rsidRPr="00066545">
        <w:rPr>
          <w:rFonts w:ascii="Simplified Arabic" w:hAnsi="Simplified Arabic" w:cs="Simplified Arabic" w:hint="cs"/>
          <w:sz w:val="28"/>
          <w:szCs w:val="28"/>
          <w:rtl/>
        </w:rPr>
        <w:t>إ</w:t>
      </w:r>
      <w:r w:rsidRPr="00066545">
        <w:rPr>
          <w:rFonts w:ascii="Simplified Arabic" w:hAnsi="Simplified Arabic" w:cs="Simplified Arabic"/>
          <w:sz w:val="28"/>
          <w:szCs w:val="28"/>
          <w:rtl/>
        </w:rPr>
        <w:t>ماراتي للرقابة على جهات تقييم المطابقة</w:t>
      </w:r>
      <w:r w:rsidRPr="00066545">
        <w:rPr>
          <w:rFonts w:ascii="Simplified Arabic" w:hAnsi="Simplified Arabic" w:cs="Simplified Arabic" w:hint="cs"/>
          <w:sz w:val="28"/>
          <w:szCs w:val="28"/>
          <w:rtl/>
        </w:rPr>
        <w:t>.</w:t>
      </w:r>
    </w:p>
    <w:p w:rsidR="008A63F3" w:rsidRPr="00066545" w:rsidRDefault="008A63F3" w:rsidP="00F940AA">
      <w:pPr>
        <w:pStyle w:val="ListParagraph"/>
        <w:numPr>
          <w:ilvl w:val="0"/>
          <w:numId w:val="10"/>
        </w:numPr>
        <w:tabs>
          <w:tab w:val="right" w:pos="270"/>
        </w:tabs>
        <w:bidi/>
        <w:spacing w:after="0" w:line="240" w:lineRule="auto"/>
        <w:ind w:left="270" w:hanging="270"/>
        <w:jc w:val="highKashida"/>
        <w:rPr>
          <w:rFonts w:ascii="Simplified Arabic" w:hAnsi="Simplified Arabic" w:cs="Simplified Arabic"/>
          <w:sz w:val="28"/>
          <w:szCs w:val="28"/>
          <w:lang w:val="en-GB"/>
        </w:rPr>
      </w:pPr>
      <w:r w:rsidRPr="00066545">
        <w:rPr>
          <w:rFonts w:ascii="Simplified Arabic" w:hAnsi="Simplified Arabic" w:cs="Simplified Arabic"/>
          <w:sz w:val="28"/>
          <w:szCs w:val="28"/>
          <w:rtl/>
        </w:rPr>
        <w:t xml:space="preserve">تتولى الجهة المختصة تطبيق إجراءات الرقابة </w:t>
      </w:r>
      <w:r w:rsidRPr="00066545">
        <w:rPr>
          <w:rFonts w:ascii="Simplified Arabic" w:hAnsi="Simplified Arabic" w:cs="Simplified Arabic" w:hint="cs"/>
          <w:sz w:val="28"/>
          <w:szCs w:val="28"/>
          <w:rtl/>
        </w:rPr>
        <w:t xml:space="preserve">والتفتيش </w:t>
      </w:r>
      <w:r w:rsidRPr="00066545">
        <w:rPr>
          <w:rFonts w:ascii="Simplified Arabic" w:hAnsi="Simplified Arabic" w:cs="Simplified Arabic"/>
          <w:sz w:val="28"/>
          <w:szCs w:val="28"/>
          <w:rtl/>
        </w:rPr>
        <w:t>على المنتج للتأكد من تنفيذ متطلبات هذا القرار.</w:t>
      </w:r>
    </w:p>
    <w:p w:rsidR="008A63F3" w:rsidRPr="00066545" w:rsidRDefault="008A63F3" w:rsidP="00F940AA">
      <w:pPr>
        <w:pStyle w:val="ListParagraph"/>
        <w:numPr>
          <w:ilvl w:val="0"/>
          <w:numId w:val="10"/>
        </w:numPr>
        <w:tabs>
          <w:tab w:val="right" w:pos="270"/>
        </w:tabs>
        <w:bidi/>
        <w:spacing w:after="0" w:line="240" w:lineRule="auto"/>
        <w:ind w:left="270" w:hanging="270"/>
        <w:jc w:val="highKashida"/>
        <w:rPr>
          <w:rFonts w:ascii="Simplified Arabic" w:hAnsi="Simplified Arabic" w:cs="Simplified Arabic"/>
          <w:sz w:val="28"/>
          <w:szCs w:val="28"/>
          <w:lang w:val="en-GB"/>
        </w:rPr>
      </w:pPr>
      <w:r w:rsidRPr="00066545">
        <w:rPr>
          <w:rFonts w:ascii="Simplified Arabic" w:hAnsi="Simplified Arabic" w:cs="Simplified Arabic"/>
          <w:sz w:val="28"/>
          <w:szCs w:val="28"/>
          <w:rtl/>
        </w:rPr>
        <w:t>لا يحول هذا القرار دون قيام مفتشي الجهات المختصة بالرقابة وبأخذ العينات لإجراء فحوصات</w:t>
      </w:r>
      <w:r w:rsidRPr="00066545">
        <w:rPr>
          <w:rFonts w:ascii="Simplified Arabic" w:hAnsi="Simplified Arabic" w:cs="Simplified Arabic" w:hint="cs"/>
          <w:sz w:val="28"/>
          <w:szCs w:val="28"/>
          <w:rtl/>
        </w:rPr>
        <w:t xml:space="preserve"> </w:t>
      </w:r>
      <w:r w:rsidRPr="00066545">
        <w:rPr>
          <w:rFonts w:ascii="Simplified Arabic" w:hAnsi="Simplified Arabic" w:cs="Simplified Arabic"/>
          <w:sz w:val="28"/>
          <w:szCs w:val="28"/>
          <w:rtl/>
        </w:rPr>
        <w:t>على المنتج تنفيذاً لتشريعات أخرى.</w:t>
      </w:r>
    </w:p>
    <w:p w:rsidR="008A63F3" w:rsidRPr="001E75D4" w:rsidRDefault="008A63F3" w:rsidP="00F940AA">
      <w:pPr>
        <w:pStyle w:val="ListParagraph"/>
        <w:numPr>
          <w:ilvl w:val="0"/>
          <w:numId w:val="10"/>
        </w:numPr>
        <w:tabs>
          <w:tab w:val="right" w:pos="270"/>
        </w:tabs>
        <w:bidi/>
        <w:spacing w:after="0" w:line="240" w:lineRule="auto"/>
        <w:ind w:left="270" w:hanging="270"/>
        <w:jc w:val="highKashida"/>
        <w:rPr>
          <w:rFonts w:ascii="Simplified Arabic" w:hAnsi="Simplified Arabic" w:cs="Simplified Arabic"/>
          <w:sz w:val="28"/>
          <w:szCs w:val="28"/>
          <w:lang w:val="en-GB"/>
        </w:rPr>
      </w:pPr>
      <w:r w:rsidRPr="00066545">
        <w:rPr>
          <w:rFonts w:ascii="Simplified Arabic" w:hAnsi="Simplified Arabic" w:cs="Simplified Arabic"/>
          <w:sz w:val="28"/>
          <w:szCs w:val="28"/>
          <w:rtl/>
        </w:rPr>
        <w:t>يجب على جميع الجهات الخاضعة لأحكام هذا القرار أن تقدم لمفتشي الجهات المختصة المساعدة والمعلومات التي يطلبونها والمتعلقة بتنفيذ أحكامه.</w:t>
      </w:r>
    </w:p>
    <w:p w:rsidR="008A63F3" w:rsidRPr="00A24F11" w:rsidRDefault="008A63F3" w:rsidP="001C59DF">
      <w:pPr>
        <w:pStyle w:val="ListParagraph"/>
        <w:numPr>
          <w:ilvl w:val="0"/>
          <w:numId w:val="10"/>
        </w:numPr>
        <w:bidi/>
        <w:spacing w:after="0" w:line="240" w:lineRule="auto"/>
        <w:ind w:left="360"/>
        <w:jc w:val="lowKashida"/>
        <w:rPr>
          <w:rFonts w:ascii="Simplified Arabic" w:hAnsi="Simplified Arabic" w:cs="Simplified Arabic"/>
          <w:sz w:val="28"/>
          <w:szCs w:val="28"/>
        </w:rPr>
      </w:pPr>
      <w:r w:rsidRPr="00A24F11">
        <w:rPr>
          <w:rFonts w:ascii="Simplified Arabic" w:hAnsi="Simplified Arabic" w:cs="Simplified Arabic" w:hint="cs"/>
          <w:sz w:val="28"/>
          <w:szCs w:val="28"/>
          <w:rtl/>
        </w:rPr>
        <w:t>يج</w:t>
      </w:r>
      <w:r w:rsidRPr="00A24F11">
        <w:rPr>
          <w:rFonts w:ascii="Simplified Arabic" w:hAnsi="Simplified Arabic" w:cs="Simplified Arabic"/>
          <w:sz w:val="28"/>
          <w:szCs w:val="28"/>
          <w:rtl/>
        </w:rPr>
        <w:t>و</w:t>
      </w:r>
      <w:r w:rsidRPr="00A24F11">
        <w:rPr>
          <w:rFonts w:ascii="Simplified Arabic" w:hAnsi="Simplified Arabic" w:cs="Simplified Arabic" w:hint="cs"/>
          <w:sz w:val="28"/>
          <w:szCs w:val="28"/>
          <w:rtl/>
        </w:rPr>
        <w:t xml:space="preserve">ز </w:t>
      </w:r>
      <w:r w:rsidRPr="00A24F11">
        <w:rPr>
          <w:rFonts w:ascii="Simplified Arabic" w:hAnsi="Simplified Arabic" w:cs="Simplified Arabic"/>
          <w:sz w:val="28"/>
          <w:szCs w:val="28"/>
          <w:rtl/>
        </w:rPr>
        <w:t xml:space="preserve">للمجلس تعديل أي من المواصفات </w:t>
      </w:r>
      <w:r w:rsidRPr="00A24F11">
        <w:rPr>
          <w:rFonts w:ascii="Simplified Arabic" w:hAnsi="Simplified Arabic" w:cs="Simplified Arabic" w:hint="cs"/>
          <w:sz w:val="28"/>
          <w:szCs w:val="28"/>
          <w:rtl/>
        </w:rPr>
        <w:t xml:space="preserve">القياسية الواردة في </w:t>
      </w:r>
      <w:r w:rsidR="001C59DF">
        <w:rPr>
          <w:rFonts w:ascii="Simplified Arabic" w:hAnsi="Simplified Arabic" w:cs="Simplified Arabic" w:hint="cs"/>
          <w:sz w:val="28"/>
          <w:szCs w:val="28"/>
          <w:rtl/>
        </w:rPr>
        <w:t>الملحق</w:t>
      </w:r>
      <w:r w:rsidRPr="00A24F11">
        <w:rPr>
          <w:rFonts w:ascii="Simplified Arabic" w:hAnsi="Simplified Arabic" w:cs="Simplified Arabic" w:hint="cs"/>
          <w:sz w:val="28"/>
          <w:szCs w:val="28"/>
          <w:rtl/>
        </w:rPr>
        <w:t xml:space="preserve"> المرفق</w:t>
      </w:r>
      <w:r w:rsidR="001C59DF">
        <w:rPr>
          <w:rFonts w:ascii="Simplified Arabic" w:hAnsi="Simplified Arabic" w:cs="Simplified Arabic" w:hint="cs"/>
          <w:sz w:val="28"/>
          <w:szCs w:val="28"/>
          <w:rtl/>
        </w:rPr>
        <w:t xml:space="preserve"> بهذا القرار</w:t>
      </w:r>
      <w:r w:rsidRPr="00A24F11">
        <w:rPr>
          <w:rFonts w:ascii="Simplified Arabic" w:hAnsi="Simplified Arabic" w:cs="Simplified Arabic" w:hint="cs"/>
          <w:sz w:val="28"/>
          <w:szCs w:val="28"/>
          <w:rtl/>
        </w:rPr>
        <w:t xml:space="preserve"> </w:t>
      </w:r>
      <w:r w:rsidRPr="00A24F11">
        <w:rPr>
          <w:rFonts w:ascii="Simplified Arabic" w:hAnsi="Simplified Arabic" w:cs="Simplified Arabic"/>
          <w:sz w:val="28"/>
          <w:szCs w:val="28"/>
          <w:rtl/>
        </w:rPr>
        <w:t>أو اعتماد أي مواصفة قياسية أخرى يتطلبها تنفيذ هذا القرار</w:t>
      </w:r>
      <w:r w:rsidRPr="00A24F11">
        <w:rPr>
          <w:rFonts w:ascii="Simplified Arabic" w:hAnsi="Simplified Arabic" w:cs="Simplified Arabic" w:hint="cs"/>
          <w:sz w:val="28"/>
          <w:szCs w:val="28"/>
          <w:rtl/>
        </w:rPr>
        <w:t xml:space="preserve">، وذلك وفقاً لأحكام القانون الاتحادي رقم (28) لسنة 2001 </w:t>
      </w:r>
      <w:r w:rsidR="001C59DF">
        <w:rPr>
          <w:rFonts w:ascii="Simplified Arabic" w:hAnsi="Simplified Arabic" w:cs="Simplified Arabic" w:hint="cs"/>
          <w:sz w:val="28"/>
          <w:szCs w:val="28"/>
          <w:rtl/>
        </w:rPr>
        <w:t xml:space="preserve">، </w:t>
      </w:r>
      <w:r w:rsidRPr="00A24F11">
        <w:rPr>
          <w:rFonts w:ascii="Simplified Arabic" w:hAnsi="Simplified Arabic" w:cs="Simplified Arabic" w:hint="cs"/>
          <w:sz w:val="28"/>
          <w:szCs w:val="28"/>
          <w:rtl/>
        </w:rPr>
        <w:t>المشار إليه</w:t>
      </w:r>
      <w:r w:rsidRPr="00A24F11">
        <w:rPr>
          <w:rFonts w:ascii="Simplified Arabic" w:hAnsi="Simplified Arabic" w:cs="Simplified Arabic"/>
          <w:sz w:val="28"/>
          <w:szCs w:val="28"/>
          <w:rtl/>
        </w:rPr>
        <w:t>.</w:t>
      </w:r>
    </w:p>
    <w:p w:rsidR="008A63F3" w:rsidRPr="00066545" w:rsidRDefault="008A63F3" w:rsidP="00F940AA">
      <w:pPr>
        <w:pStyle w:val="ListParagraph"/>
        <w:numPr>
          <w:ilvl w:val="0"/>
          <w:numId w:val="10"/>
        </w:numPr>
        <w:tabs>
          <w:tab w:val="right" w:pos="270"/>
        </w:tabs>
        <w:bidi/>
        <w:spacing w:after="0" w:line="240" w:lineRule="auto"/>
        <w:ind w:left="270" w:hanging="270"/>
        <w:jc w:val="highKashida"/>
        <w:rPr>
          <w:rFonts w:ascii="Simplified Arabic" w:hAnsi="Simplified Arabic" w:cs="Simplified Arabic"/>
          <w:sz w:val="28"/>
          <w:szCs w:val="28"/>
          <w:lang w:val="en-GB"/>
        </w:rPr>
      </w:pPr>
      <w:r w:rsidRPr="00066545">
        <w:rPr>
          <w:rFonts w:ascii="Simplified Arabic" w:hAnsi="Simplified Arabic" w:cs="Simplified Arabic"/>
          <w:sz w:val="28"/>
          <w:szCs w:val="28"/>
          <w:rtl/>
        </w:rPr>
        <w:t>إذا نشأت أي حالة لا يمكن معالجتها بمقتضى أحكام هذا القرار، أو نشأ أي خلاف في تفسيره أو تطبيقه فيرفع الأمر للمدير العام ليصدر القرار الذي يراه مناسباً بشأن تلك الحالة أو ذلك الخلاف بما يحقق المصلحة العامة.</w:t>
      </w:r>
    </w:p>
    <w:p w:rsidR="00E437FC" w:rsidRPr="008A63F3" w:rsidRDefault="00E437FC" w:rsidP="00E437FC">
      <w:pPr>
        <w:tabs>
          <w:tab w:val="left" w:pos="1435"/>
        </w:tabs>
        <w:bidi/>
        <w:spacing w:after="0" w:line="240" w:lineRule="auto"/>
        <w:ind w:left="1435" w:hanging="1435"/>
        <w:jc w:val="center"/>
        <w:rPr>
          <w:rFonts w:ascii="Simplified Arabic" w:eastAsia="Times New Roman" w:hAnsi="Simplified Arabic" w:cs="Arabic Samiik"/>
          <w:sz w:val="18"/>
          <w:szCs w:val="18"/>
          <w:rtl/>
          <w:lang w:val="en-GB" w:eastAsia="ja-JP" w:bidi="ar-AE"/>
        </w:rPr>
      </w:pPr>
    </w:p>
    <w:p w:rsidR="008A63F3" w:rsidRPr="00066545" w:rsidRDefault="008A63F3" w:rsidP="008A63F3">
      <w:pPr>
        <w:bidi/>
        <w:spacing w:after="0" w:line="240" w:lineRule="auto"/>
        <w:jc w:val="center"/>
        <w:rPr>
          <w:rFonts w:ascii="Simplified Arabic" w:hAnsi="Simplified Arabic" w:cs="Arabic Samiik"/>
          <w:sz w:val="29"/>
          <w:szCs w:val="29"/>
          <w:u w:val="single"/>
          <w:lang w:bidi="ar-AE"/>
        </w:rPr>
      </w:pPr>
      <w:r w:rsidRPr="00066545">
        <w:rPr>
          <w:rFonts w:ascii="Simplified Arabic" w:hAnsi="Simplified Arabic" w:cs="Arabic Samiik"/>
          <w:sz w:val="29"/>
          <w:szCs w:val="29"/>
          <w:u w:val="single"/>
          <w:rtl/>
          <w:lang w:bidi="ar-AE"/>
        </w:rPr>
        <w:t>المادة (</w:t>
      </w:r>
      <w:r w:rsidRPr="00066545">
        <w:rPr>
          <w:rFonts w:ascii="Simplified Arabic" w:hAnsi="Simplified Arabic" w:cs="Arabic Samiik" w:hint="cs"/>
          <w:sz w:val="29"/>
          <w:szCs w:val="29"/>
          <w:u w:val="single"/>
          <w:rtl/>
          <w:lang w:bidi="ar-AE"/>
        </w:rPr>
        <w:t>10</w:t>
      </w:r>
      <w:r w:rsidRPr="00066545">
        <w:rPr>
          <w:rFonts w:ascii="Simplified Arabic" w:hAnsi="Simplified Arabic" w:cs="Arabic Samiik"/>
          <w:sz w:val="29"/>
          <w:szCs w:val="29"/>
          <w:u w:val="single"/>
          <w:rtl/>
          <w:lang w:bidi="ar-AE"/>
        </w:rPr>
        <w:t>)</w:t>
      </w:r>
    </w:p>
    <w:p w:rsidR="008A63F3" w:rsidRPr="00066545" w:rsidRDefault="008A63F3" w:rsidP="008A63F3">
      <w:pPr>
        <w:bidi/>
        <w:spacing w:after="0" w:line="240" w:lineRule="auto"/>
        <w:jc w:val="center"/>
        <w:rPr>
          <w:rFonts w:ascii="Simplified Arabic" w:hAnsi="Simplified Arabic" w:cs="Arabic Samiik"/>
          <w:sz w:val="29"/>
          <w:szCs w:val="29"/>
          <w:rtl/>
          <w:lang w:bidi="ar-AE"/>
        </w:rPr>
      </w:pPr>
      <w:r w:rsidRPr="00066545">
        <w:rPr>
          <w:rFonts w:ascii="Simplified Arabic" w:hAnsi="Simplified Arabic" w:cs="Arabic Samiik" w:hint="cs"/>
          <w:sz w:val="29"/>
          <w:szCs w:val="29"/>
          <w:rtl/>
          <w:lang w:bidi="ar-AE"/>
        </w:rPr>
        <w:t>أحكام انتقالية</w:t>
      </w:r>
    </w:p>
    <w:p w:rsidR="008A63F3" w:rsidRDefault="008A63F3" w:rsidP="008A63F3">
      <w:pPr>
        <w:pStyle w:val="NormalWeb"/>
        <w:bidi/>
        <w:spacing w:before="0" w:beforeAutospacing="0" w:after="0" w:afterAutospacing="0"/>
        <w:jc w:val="lowKashida"/>
        <w:rPr>
          <w:rFonts w:ascii="Simplified Arabic" w:hAnsi="Simplified Arabic" w:cs="Simplified Arabic"/>
          <w:sz w:val="28"/>
          <w:szCs w:val="28"/>
          <w:rtl/>
        </w:rPr>
      </w:pPr>
      <w:r w:rsidRPr="00066545">
        <w:rPr>
          <w:rFonts w:ascii="Simplified Arabic" w:hAnsi="Simplified Arabic" w:cs="Simplified Arabic"/>
          <w:sz w:val="28"/>
          <w:szCs w:val="28"/>
          <w:rtl/>
        </w:rPr>
        <w:t xml:space="preserve">يُمنح </w:t>
      </w:r>
      <w:r w:rsidRPr="00066545">
        <w:rPr>
          <w:rFonts w:ascii="Simplified Arabic" w:hAnsi="Simplified Arabic" w:cs="Simplified Arabic"/>
          <w:sz w:val="28"/>
          <w:szCs w:val="28"/>
          <w:rtl/>
          <w:lang w:bidi="ar-AE"/>
        </w:rPr>
        <w:t xml:space="preserve">المزود </w:t>
      </w:r>
      <w:r>
        <w:rPr>
          <w:rFonts w:ascii="Simplified Arabic" w:hAnsi="Simplified Arabic" w:cs="Simplified Arabic" w:hint="cs"/>
          <w:sz w:val="28"/>
          <w:szCs w:val="28"/>
          <w:rtl/>
          <w:lang w:bidi="ar-AE"/>
        </w:rPr>
        <w:t xml:space="preserve">الذي طرح منتج في الأسواق قبل نشر هذا القرار </w:t>
      </w:r>
      <w:r w:rsidRPr="00066545">
        <w:rPr>
          <w:rFonts w:ascii="Simplified Arabic" w:hAnsi="Simplified Arabic" w:cs="Simplified Arabic"/>
          <w:sz w:val="28"/>
          <w:szCs w:val="28"/>
          <w:rtl/>
        </w:rPr>
        <w:t>مدة لا تزيد ع</w:t>
      </w:r>
      <w:r>
        <w:rPr>
          <w:rFonts w:ascii="Simplified Arabic" w:hAnsi="Simplified Arabic" w:cs="Simplified Arabic"/>
          <w:sz w:val="28"/>
          <w:szCs w:val="28"/>
          <w:rtl/>
        </w:rPr>
        <w:t xml:space="preserve">لى سنة ميلادية واحدة من تاريخ </w:t>
      </w:r>
      <w:r w:rsidRPr="00066545">
        <w:rPr>
          <w:rFonts w:ascii="Simplified Arabic" w:hAnsi="Simplified Arabic" w:cs="Simplified Arabic"/>
          <w:sz w:val="28"/>
          <w:szCs w:val="28"/>
          <w:rtl/>
        </w:rPr>
        <w:t>نشر</w:t>
      </w:r>
      <w:r>
        <w:rPr>
          <w:rFonts w:ascii="Simplified Arabic" w:hAnsi="Simplified Arabic" w:cs="Simplified Arabic"/>
          <w:sz w:val="28"/>
          <w:szCs w:val="28"/>
        </w:rPr>
        <w:t xml:space="preserve"> </w:t>
      </w:r>
      <w:r>
        <w:rPr>
          <w:rFonts w:ascii="Simplified Arabic" w:hAnsi="Simplified Arabic" w:cs="Simplified Arabic" w:hint="cs"/>
          <w:sz w:val="28"/>
          <w:szCs w:val="28"/>
          <w:rtl/>
          <w:lang w:bidi="ar-AE"/>
        </w:rPr>
        <w:t>هذا القرار في الجريدة الرسمية</w:t>
      </w:r>
      <w:r w:rsidRPr="00066545">
        <w:rPr>
          <w:rFonts w:ascii="Simplified Arabic" w:hAnsi="Simplified Arabic" w:cs="Simplified Arabic"/>
          <w:sz w:val="28"/>
          <w:szCs w:val="28"/>
          <w:rtl/>
        </w:rPr>
        <w:t xml:space="preserve"> لتوفيق أوضاع</w:t>
      </w:r>
      <w:r>
        <w:rPr>
          <w:rFonts w:ascii="Simplified Arabic" w:hAnsi="Simplified Arabic" w:cs="Simplified Arabic" w:hint="cs"/>
          <w:sz w:val="28"/>
          <w:szCs w:val="28"/>
          <w:rtl/>
        </w:rPr>
        <w:t xml:space="preserve"> ذلك</w:t>
      </w:r>
      <w:r w:rsidRPr="00066545">
        <w:rPr>
          <w:rFonts w:ascii="Simplified Arabic" w:hAnsi="Simplified Arabic" w:cs="Simplified Arabic"/>
          <w:sz w:val="28"/>
          <w:szCs w:val="28"/>
          <w:rtl/>
        </w:rPr>
        <w:t xml:space="preserve"> المنتج وفق أحكام هذا القرار</w:t>
      </w:r>
      <w:r w:rsidRPr="00066545">
        <w:rPr>
          <w:rFonts w:ascii="Simplified Arabic" w:hAnsi="Simplified Arabic" w:cs="Simplified Arabic" w:hint="cs"/>
          <w:sz w:val="28"/>
          <w:szCs w:val="28"/>
          <w:rtl/>
        </w:rPr>
        <w:t>.</w:t>
      </w:r>
    </w:p>
    <w:p w:rsidR="008A63F3" w:rsidRPr="00066545" w:rsidRDefault="008A63F3" w:rsidP="008A63F3">
      <w:pPr>
        <w:pStyle w:val="NormalWeb"/>
        <w:bidi/>
        <w:spacing w:before="0" w:beforeAutospacing="0" w:after="0" w:afterAutospacing="0"/>
        <w:jc w:val="lowKashida"/>
        <w:rPr>
          <w:rFonts w:ascii="Simplified Arabic" w:hAnsi="Simplified Arabic" w:cs="Simplified Arabic"/>
          <w:sz w:val="28"/>
          <w:szCs w:val="28"/>
          <w:rtl/>
          <w:lang w:bidi="ar-AE"/>
        </w:rPr>
      </w:pPr>
    </w:p>
    <w:p w:rsidR="008A63F3" w:rsidRPr="00066545" w:rsidRDefault="008A63F3" w:rsidP="008A63F3">
      <w:pPr>
        <w:bidi/>
        <w:spacing w:after="0" w:line="240" w:lineRule="auto"/>
        <w:jc w:val="center"/>
        <w:rPr>
          <w:rFonts w:ascii="Simplified Arabic" w:hAnsi="Simplified Arabic" w:cs="Arabic Samiik"/>
          <w:sz w:val="29"/>
          <w:szCs w:val="29"/>
          <w:u w:val="single"/>
          <w:rtl/>
          <w:lang w:bidi="ar-AE"/>
        </w:rPr>
      </w:pPr>
      <w:r w:rsidRPr="00066545">
        <w:rPr>
          <w:rFonts w:ascii="Simplified Arabic" w:hAnsi="Simplified Arabic" w:cs="Arabic Samiik"/>
          <w:sz w:val="29"/>
          <w:szCs w:val="29"/>
          <w:u w:val="single"/>
          <w:rtl/>
          <w:lang w:bidi="ar-AE"/>
        </w:rPr>
        <w:t>المادة (</w:t>
      </w:r>
      <w:r w:rsidRPr="00066545">
        <w:rPr>
          <w:rFonts w:ascii="Simplified Arabic" w:hAnsi="Simplified Arabic" w:cs="Arabic Samiik" w:hint="cs"/>
          <w:sz w:val="29"/>
          <w:szCs w:val="29"/>
          <w:u w:val="single"/>
          <w:rtl/>
          <w:lang w:bidi="ar-AE"/>
        </w:rPr>
        <w:t>11</w:t>
      </w:r>
      <w:r w:rsidRPr="00066545">
        <w:rPr>
          <w:rFonts w:ascii="Simplified Arabic" w:hAnsi="Simplified Arabic" w:cs="Arabic Samiik"/>
          <w:sz w:val="29"/>
          <w:szCs w:val="29"/>
          <w:u w:val="single"/>
          <w:rtl/>
          <w:lang w:bidi="ar-AE"/>
        </w:rPr>
        <w:t>)</w:t>
      </w:r>
    </w:p>
    <w:p w:rsidR="008A63F3" w:rsidRPr="00066545" w:rsidRDefault="008A63F3" w:rsidP="008A63F3">
      <w:pPr>
        <w:bidi/>
        <w:spacing w:after="0" w:line="240" w:lineRule="auto"/>
        <w:jc w:val="center"/>
        <w:rPr>
          <w:rFonts w:ascii="Simplified Arabic" w:hAnsi="Simplified Arabic" w:cs="Arabic Samiik"/>
          <w:sz w:val="29"/>
          <w:szCs w:val="29"/>
          <w:rtl/>
          <w:lang w:bidi="ar-AE"/>
        </w:rPr>
      </w:pPr>
      <w:r w:rsidRPr="00066545">
        <w:rPr>
          <w:rFonts w:ascii="Simplified Arabic" w:hAnsi="Simplified Arabic" w:cs="Arabic Samiik" w:hint="cs"/>
          <w:sz w:val="29"/>
          <w:szCs w:val="29"/>
          <w:rtl/>
          <w:lang w:bidi="ar-AE"/>
        </w:rPr>
        <w:t>المخالفات والجزاءات</w:t>
      </w:r>
    </w:p>
    <w:p w:rsidR="008A63F3" w:rsidRPr="00066545" w:rsidRDefault="008A63F3" w:rsidP="001C59DF">
      <w:pPr>
        <w:numPr>
          <w:ilvl w:val="0"/>
          <w:numId w:val="11"/>
        </w:numPr>
        <w:tabs>
          <w:tab w:val="right" w:pos="270"/>
        </w:tabs>
        <w:bidi/>
        <w:spacing w:after="0" w:line="240" w:lineRule="auto"/>
        <w:ind w:left="270" w:hanging="90"/>
        <w:contextualSpacing/>
        <w:jc w:val="lowKashida"/>
        <w:rPr>
          <w:rFonts w:ascii="Simplified Arabic" w:hAnsi="Simplified Arabic" w:cs="Simplified Arabic"/>
          <w:sz w:val="28"/>
          <w:szCs w:val="28"/>
          <w:lang w:bidi="ar-AE"/>
        </w:rPr>
      </w:pPr>
      <w:r w:rsidRPr="00066545">
        <w:rPr>
          <w:rFonts w:ascii="Simplified Arabic" w:hAnsi="Simplified Arabic" w:cs="Simplified Arabic"/>
          <w:sz w:val="28"/>
          <w:szCs w:val="28"/>
          <w:rtl/>
        </w:rPr>
        <w:t xml:space="preserve">دون الإخلال بأي عقوبة أو إجراء </w:t>
      </w:r>
      <w:r w:rsidRPr="00066545">
        <w:rPr>
          <w:rFonts w:ascii="Simplified Arabic" w:hAnsi="Simplified Arabic" w:cs="Simplified Arabic" w:hint="cs"/>
          <w:sz w:val="28"/>
          <w:szCs w:val="28"/>
          <w:rtl/>
        </w:rPr>
        <w:t>ينص</w:t>
      </w:r>
      <w:r w:rsidRPr="00066545">
        <w:rPr>
          <w:rFonts w:ascii="Simplified Arabic" w:hAnsi="Simplified Arabic" w:cs="Simplified Arabic"/>
          <w:sz w:val="28"/>
          <w:szCs w:val="28"/>
          <w:rtl/>
        </w:rPr>
        <w:t xml:space="preserve"> عليه</w:t>
      </w:r>
      <w:r w:rsidRPr="00066545">
        <w:rPr>
          <w:rFonts w:ascii="Simplified Arabic" w:hAnsi="Simplified Arabic" w:cs="Simplified Arabic" w:hint="cs"/>
          <w:sz w:val="28"/>
          <w:szCs w:val="28"/>
          <w:rtl/>
        </w:rPr>
        <w:t xml:space="preserve"> القانون الاتحادي رقم (28) لسنة200</w:t>
      </w:r>
      <w:r w:rsidRPr="00066545">
        <w:rPr>
          <w:rFonts w:ascii="Simplified Arabic" w:hAnsi="Simplified Arabic" w:cs="Simplified Arabic"/>
          <w:sz w:val="28"/>
          <w:szCs w:val="28"/>
          <w:rtl/>
        </w:rPr>
        <w:t>1</w:t>
      </w:r>
      <w:r w:rsidRPr="00066545">
        <w:rPr>
          <w:rFonts w:ascii="Simplified Arabic" w:hAnsi="Simplified Arabic" w:cs="Simplified Arabic" w:hint="cs"/>
          <w:sz w:val="28"/>
          <w:szCs w:val="28"/>
          <w:rtl/>
        </w:rPr>
        <w:t xml:space="preserve">، </w:t>
      </w:r>
      <w:r w:rsidR="001C59DF">
        <w:rPr>
          <w:rFonts w:ascii="Simplified Arabic" w:hAnsi="Simplified Arabic" w:cs="Simplified Arabic" w:hint="cs"/>
          <w:sz w:val="28"/>
          <w:szCs w:val="28"/>
          <w:rtl/>
        </w:rPr>
        <w:t>المشار إليه</w:t>
      </w:r>
      <w:r w:rsidRPr="00066545">
        <w:rPr>
          <w:rFonts w:ascii="Simplified Arabic" w:hAnsi="Simplified Arabic" w:cs="Simplified Arabic" w:hint="cs"/>
          <w:sz w:val="28"/>
          <w:szCs w:val="28"/>
          <w:rtl/>
        </w:rPr>
        <w:t xml:space="preserve"> والتشريعات الأخرى</w:t>
      </w:r>
      <w:r w:rsidRPr="00066545">
        <w:rPr>
          <w:rFonts w:ascii="Simplified Arabic" w:hAnsi="Simplified Arabic" w:cs="Simplified Arabic"/>
          <w:sz w:val="28"/>
          <w:szCs w:val="28"/>
          <w:rtl/>
        </w:rPr>
        <w:t xml:space="preserve"> ذات العلاقة</w:t>
      </w:r>
      <w:r w:rsidRPr="00066545">
        <w:rPr>
          <w:rFonts w:ascii="Simplified Arabic" w:hAnsi="Simplified Arabic" w:cs="Simplified Arabic" w:hint="cs"/>
          <w:sz w:val="28"/>
          <w:szCs w:val="28"/>
          <w:rtl/>
        </w:rPr>
        <w:t>،</w:t>
      </w:r>
      <w:r w:rsidRPr="00066545">
        <w:rPr>
          <w:rFonts w:ascii="Simplified Arabic" w:hAnsi="Simplified Arabic" w:cs="Simplified Arabic"/>
          <w:sz w:val="28"/>
          <w:szCs w:val="28"/>
          <w:rtl/>
          <w:lang w:bidi="ar-AE"/>
        </w:rPr>
        <w:t xml:space="preserve"> في حالة </w:t>
      </w:r>
      <w:r w:rsidRPr="00066545">
        <w:rPr>
          <w:rFonts w:ascii="Simplified Arabic" w:hAnsi="Simplified Arabic" w:cs="Simplified Arabic" w:hint="cs"/>
          <w:sz w:val="28"/>
          <w:szCs w:val="28"/>
          <w:rtl/>
          <w:lang w:bidi="ar-AE"/>
        </w:rPr>
        <w:t>ارتكاب</w:t>
      </w:r>
      <w:r w:rsidRPr="00066545">
        <w:rPr>
          <w:rFonts w:ascii="Simplified Arabic" w:hAnsi="Simplified Arabic" w:cs="Simplified Arabic"/>
          <w:sz w:val="28"/>
          <w:szCs w:val="28"/>
          <w:rtl/>
          <w:lang w:bidi="ar-AE"/>
        </w:rPr>
        <w:t xml:space="preserve"> مخالفة لأي </w:t>
      </w:r>
      <w:r w:rsidRPr="00BC55CB">
        <w:rPr>
          <w:rFonts w:ascii="Simplified Arabic" w:hAnsi="Simplified Arabic" w:cs="Simplified Arabic"/>
          <w:sz w:val="28"/>
          <w:szCs w:val="28"/>
          <w:rtl/>
          <w:lang w:bidi="ar-AE"/>
        </w:rPr>
        <w:t xml:space="preserve">من أحكام </w:t>
      </w:r>
      <w:r>
        <w:rPr>
          <w:rFonts w:ascii="Simplified Arabic" w:hAnsi="Simplified Arabic" w:cs="Simplified Arabic" w:hint="cs"/>
          <w:sz w:val="28"/>
          <w:szCs w:val="28"/>
          <w:rtl/>
          <w:lang w:bidi="ar-AE"/>
        </w:rPr>
        <w:t>المواد</w:t>
      </w:r>
      <w:r w:rsidRPr="00BC55CB">
        <w:rPr>
          <w:rFonts w:ascii="Simplified Arabic" w:hAnsi="Simplified Arabic" w:cs="Simplified Arabic" w:hint="cs"/>
          <w:sz w:val="28"/>
          <w:szCs w:val="28"/>
          <w:rtl/>
          <w:lang w:bidi="ar-AE"/>
        </w:rPr>
        <w:t xml:space="preserve"> (3) </w:t>
      </w:r>
      <w:r>
        <w:rPr>
          <w:rFonts w:ascii="Simplified Arabic" w:hAnsi="Simplified Arabic" w:cs="Simplified Arabic" w:hint="cs"/>
          <w:sz w:val="28"/>
          <w:szCs w:val="28"/>
          <w:rtl/>
          <w:lang w:bidi="ar-AE"/>
        </w:rPr>
        <w:t>و(4) و(5) و</w:t>
      </w:r>
      <w:r w:rsidRPr="00BC55CB">
        <w:rPr>
          <w:rFonts w:ascii="Simplified Arabic" w:hAnsi="Simplified Arabic" w:cs="Simplified Arabic" w:hint="cs"/>
          <w:sz w:val="28"/>
          <w:szCs w:val="28"/>
          <w:rtl/>
          <w:lang w:bidi="ar-AE"/>
        </w:rPr>
        <w:t>(8) من</w:t>
      </w:r>
      <w:r w:rsidRPr="00BC55CB">
        <w:rPr>
          <w:rFonts w:ascii="Simplified Arabic" w:hAnsi="Simplified Arabic" w:cs="Simplified Arabic"/>
          <w:sz w:val="28"/>
          <w:szCs w:val="28"/>
          <w:rtl/>
          <w:lang w:bidi="ar-AE"/>
        </w:rPr>
        <w:t xml:space="preserve"> هذا القرار</w:t>
      </w:r>
      <w:r w:rsidRPr="00BC55CB">
        <w:rPr>
          <w:rFonts w:ascii="Simplified Arabic" w:hAnsi="Simplified Arabic" w:cs="Simplified Arabic" w:hint="cs"/>
          <w:sz w:val="28"/>
          <w:szCs w:val="28"/>
          <w:rtl/>
          <w:lang w:bidi="ar-AE"/>
        </w:rPr>
        <w:t>،</w:t>
      </w:r>
      <w:r w:rsidRPr="00066545">
        <w:rPr>
          <w:rFonts w:ascii="Simplified Arabic" w:hAnsi="Simplified Arabic" w:cs="Simplified Arabic" w:hint="cs"/>
          <w:sz w:val="28"/>
          <w:szCs w:val="28"/>
          <w:rtl/>
          <w:lang w:bidi="ar-AE"/>
        </w:rPr>
        <w:t xml:space="preserve"> ل</w:t>
      </w:r>
      <w:r w:rsidRPr="00066545">
        <w:rPr>
          <w:rFonts w:ascii="Simplified Arabic" w:hAnsi="Simplified Arabic" w:cs="Simplified Arabic"/>
          <w:sz w:val="28"/>
          <w:szCs w:val="28"/>
          <w:rtl/>
          <w:lang w:bidi="ar-AE"/>
        </w:rPr>
        <w:t xml:space="preserve">لهيئة أو الجهة المختصة، حسب مقتضى الحال، </w:t>
      </w:r>
      <w:r w:rsidRPr="00066545">
        <w:rPr>
          <w:rFonts w:ascii="Simplified Arabic" w:hAnsi="Simplified Arabic" w:cs="Simplified Arabic" w:hint="cs"/>
          <w:sz w:val="28"/>
          <w:szCs w:val="28"/>
          <w:rtl/>
          <w:lang w:bidi="ar-AE"/>
        </w:rPr>
        <w:t>توقيع جزاء أو أكثر من الجزاءات الإدارية الآتية</w:t>
      </w:r>
      <w:r w:rsidRPr="00066545">
        <w:rPr>
          <w:rFonts w:ascii="Simplified Arabic" w:hAnsi="Simplified Arabic" w:cs="Simplified Arabic"/>
          <w:sz w:val="28"/>
          <w:szCs w:val="28"/>
          <w:lang w:bidi="ar-AE"/>
        </w:rPr>
        <w:t>:</w:t>
      </w:r>
    </w:p>
    <w:p w:rsidR="008A63F3" w:rsidRPr="00066545" w:rsidRDefault="008A63F3" w:rsidP="00F940AA">
      <w:pPr>
        <w:numPr>
          <w:ilvl w:val="0"/>
          <w:numId w:val="12"/>
        </w:numPr>
        <w:tabs>
          <w:tab w:val="right" w:pos="360"/>
        </w:tabs>
        <w:bidi/>
        <w:spacing w:after="0" w:line="240" w:lineRule="auto"/>
        <w:contextualSpacing/>
        <w:jc w:val="lowKashida"/>
        <w:rPr>
          <w:rFonts w:ascii="Simplified Arabic" w:hAnsi="Simplified Arabic" w:cs="Simplified Arabic"/>
          <w:sz w:val="28"/>
          <w:szCs w:val="28"/>
          <w:lang w:bidi="ar-AE"/>
        </w:rPr>
      </w:pPr>
      <w:r w:rsidRPr="00066545">
        <w:rPr>
          <w:rFonts w:ascii="Simplified Arabic" w:hAnsi="Simplified Arabic" w:cs="Simplified Arabic" w:hint="cs"/>
          <w:sz w:val="28"/>
          <w:szCs w:val="28"/>
          <w:rtl/>
          <w:lang w:bidi="ar-AE"/>
        </w:rPr>
        <w:t>التنسيق مع سلطة الترخيص لإلغاء الرخصة التجارية للمزود المسؤول عن المخالفة.</w:t>
      </w:r>
    </w:p>
    <w:p w:rsidR="008A63F3" w:rsidRPr="00066545" w:rsidRDefault="008A63F3" w:rsidP="00F940AA">
      <w:pPr>
        <w:numPr>
          <w:ilvl w:val="0"/>
          <w:numId w:val="12"/>
        </w:numPr>
        <w:tabs>
          <w:tab w:val="right" w:pos="360"/>
        </w:tabs>
        <w:bidi/>
        <w:spacing w:after="0" w:line="240" w:lineRule="auto"/>
        <w:contextualSpacing/>
        <w:jc w:val="lowKashida"/>
        <w:rPr>
          <w:rFonts w:ascii="Simplified Arabic" w:hAnsi="Simplified Arabic" w:cs="Simplified Arabic"/>
          <w:sz w:val="28"/>
          <w:szCs w:val="28"/>
          <w:lang w:bidi="ar-AE"/>
        </w:rPr>
      </w:pPr>
      <w:r w:rsidRPr="00066545">
        <w:rPr>
          <w:rFonts w:ascii="Simplified Arabic" w:hAnsi="Simplified Arabic" w:cs="Simplified Arabic" w:hint="cs"/>
          <w:sz w:val="28"/>
          <w:szCs w:val="28"/>
          <w:rtl/>
          <w:lang w:bidi="ar-AE"/>
        </w:rPr>
        <w:t xml:space="preserve">تحميل </w:t>
      </w:r>
      <w:r w:rsidRPr="00066545">
        <w:rPr>
          <w:rFonts w:ascii="Simplified Arabic" w:hAnsi="Simplified Arabic" w:cs="Simplified Arabic"/>
          <w:sz w:val="28"/>
          <w:szCs w:val="28"/>
          <w:rtl/>
          <w:lang w:bidi="ar-AE"/>
        </w:rPr>
        <w:t xml:space="preserve">المخالف </w:t>
      </w:r>
      <w:r w:rsidRPr="00066545">
        <w:rPr>
          <w:rFonts w:ascii="Simplified Arabic" w:hAnsi="Simplified Arabic" w:cs="Simplified Arabic" w:hint="cs"/>
          <w:sz w:val="28"/>
          <w:szCs w:val="28"/>
          <w:rtl/>
          <w:lang w:bidi="ar-AE"/>
        </w:rPr>
        <w:t>نفقات وتكاليف إزالة ومعالجة الأضرار المترتبة على المخالفة في حال عدم قيامه بالإزالة أو المعالجة.</w:t>
      </w:r>
      <w:r w:rsidRPr="00066545">
        <w:rPr>
          <w:rFonts w:ascii="Simplified Arabic" w:hAnsi="Simplified Arabic" w:cs="Simplified Arabic"/>
          <w:sz w:val="28"/>
          <w:szCs w:val="28"/>
          <w:lang w:bidi="ar-AE"/>
        </w:rPr>
        <w:t xml:space="preserve"> </w:t>
      </w:r>
    </w:p>
    <w:p w:rsidR="008A63F3" w:rsidRPr="00066545" w:rsidRDefault="008A63F3" w:rsidP="00F940AA">
      <w:pPr>
        <w:numPr>
          <w:ilvl w:val="0"/>
          <w:numId w:val="11"/>
        </w:numPr>
        <w:tabs>
          <w:tab w:val="right" w:pos="360"/>
        </w:tabs>
        <w:bidi/>
        <w:spacing w:after="0" w:line="240" w:lineRule="auto"/>
        <w:ind w:left="270" w:hanging="180"/>
        <w:contextualSpacing/>
        <w:jc w:val="lowKashida"/>
        <w:rPr>
          <w:rFonts w:ascii="Simplified Arabic" w:hAnsi="Simplified Arabic" w:cs="Simplified Arabic"/>
          <w:sz w:val="28"/>
          <w:szCs w:val="28"/>
        </w:rPr>
      </w:pPr>
      <w:r w:rsidRPr="00066545">
        <w:rPr>
          <w:rFonts w:ascii="Simplified Arabic" w:hAnsi="Simplified Arabic" w:cs="Simplified Arabic"/>
          <w:sz w:val="28"/>
          <w:szCs w:val="28"/>
          <w:rtl/>
        </w:rPr>
        <w:lastRenderedPageBreak/>
        <w:t xml:space="preserve">في حال عدم تمكن </w:t>
      </w:r>
      <w:r w:rsidRPr="00066545">
        <w:rPr>
          <w:rFonts w:ascii="Simplified Arabic" w:hAnsi="Simplified Arabic" w:cs="Simplified Arabic" w:hint="cs"/>
          <w:sz w:val="28"/>
          <w:szCs w:val="28"/>
          <w:rtl/>
          <w:lang w:bidi="ar-AE"/>
        </w:rPr>
        <w:t>ال</w:t>
      </w:r>
      <w:r w:rsidRPr="00066545">
        <w:rPr>
          <w:rFonts w:ascii="Simplified Arabic" w:hAnsi="Simplified Arabic" w:cs="Simplified Arabic"/>
          <w:sz w:val="28"/>
          <w:szCs w:val="28"/>
          <w:rtl/>
          <w:lang w:bidi="ar-AE"/>
        </w:rPr>
        <w:t>هيئة أو الجهة المختصة، حسب مقتضى الحال،</w:t>
      </w:r>
      <w:r w:rsidRPr="00066545">
        <w:rPr>
          <w:rFonts w:ascii="Simplified Arabic" w:hAnsi="Simplified Arabic" w:cs="Simplified Arabic" w:hint="cs"/>
          <w:sz w:val="28"/>
          <w:szCs w:val="28"/>
          <w:rtl/>
          <w:lang w:bidi="ar-AE"/>
        </w:rPr>
        <w:t xml:space="preserve"> </w:t>
      </w:r>
      <w:r w:rsidRPr="00066545">
        <w:rPr>
          <w:rFonts w:ascii="Simplified Arabic" w:hAnsi="Simplified Arabic" w:cs="Simplified Arabic"/>
          <w:sz w:val="28"/>
          <w:szCs w:val="28"/>
          <w:rtl/>
        </w:rPr>
        <w:t xml:space="preserve">من تحديد </w:t>
      </w:r>
      <w:r w:rsidRPr="00066545">
        <w:rPr>
          <w:rFonts w:ascii="Simplified Arabic" w:hAnsi="Simplified Arabic" w:cs="Simplified Arabic" w:hint="cs"/>
          <w:sz w:val="28"/>
          <w:szCs w:val="28"/>
          <w:rtl/>
        </w:rPr>
        <w:t>المسؤول عن</w:t>
      </w:r>
      <w:r w:rsidRPr="00066545">
        <w:rPr>
          <w:rFonts w:ascii="Simplified Arabic" w:hAnsi="Simplified Arabic" w:cs="Simplified Arabic"/>
          <w:sz w:val="28"/>
          <w:szCs w:val="28"/>
          <w:rtl/>
        </w:rPr>
        <w:t xml:space="preserve"> عدم مطابقة</w:t>
      </w:r>
      <w:r w:rsidRPr="00066545">
        <w:rPr>
          <w:rFonts w:ascii="Simplified Arabic" w:hAnsi="Simplified Arabic" w:cs="Simplified Arabic" w:hint="cs"/>
          <w:sz w:val="28"/>
          <w:szCs w:val="28"/>
          <w:rtl/>
        </w:rPr>
        <w:t xml:space="preserve"> المنتج لمتطلبات هذا القرار</w:t>
      </w:r>
      <w:r w:rsidRPr="00066545">
        <w:rPr>
          <w:rFonts w:ascii="Simplified Arabic" w:hAnsi="Simplified Arabic" w:cs="Simplified Arabic"/>
          <w:sz w:val="28"/>
          <w:szCs w:val="28"/>
          <w:rtl/>
        </w:rPr>
        <w:t xml:space="preserve"> ف</w:t>
      </w:r>
      <w:r w:rsidRPr="00066545">
        <w:rPr>
          <w:rFonts w:ascii="Simplified Arabic" w:hAnsi="Simplified Arabic" w:cs="Simplified Arabic" w:hint="cs"/>
          <w:sz w:val="28"/>
          <w:szCs w:val="28"/>
          <w:rtl/>
        </w:rPr>
        <w:t>ي</w:t>
      </w:r>
      <w:r w:rsidRPr="00066545">
        <w:rPr>
          <w:rFonts w:ascii="Simplified Arabic" w:hAnsi="Simplified Arabic" w:cs="Simplified Arabic"/>
          <w:sz w:val="28"/>
          <w:szCs w:val="28"/>
          <w:rtl/>
        </w:rPr>
        <w:t xml:space="preserve">عتبر </w:t>
      </w:r>
      <w:r w:rsidRPr="00066545">
        <w:rPr>
          <w:rFonts w:ascii="Simplified Arabic" w:hAnsi="Simplified Arabic" w:cs="Simplified Arabic" w:hint="cs"/>
          <w:sz w:val="28"/>
          <w:szCs w:val="28"/>
          <w:rtl/>
        </w:rPr>
        <w:t>الشخص</w:t>
      </w:r>
      <w:r w:rsidRPr="00066545">
        <w:rPr>
          <w:rFonts w:ascii="Simplified Arabic" w:hAnsi="Simplified Arabic" w:cs="Simplified Arabic"/>
          <w:sz w:val="28"/>
          <w:szCs w:val="28"/>
          <w:rtl/>
        </w:rPr>
        <w:t xml:space="preserve"> </w:t>
      </w:r>
      <w:r w:rsidRPr="00066545">
        <w:rPr>
          <w:rFonts w:ascii="Simplified Arabic" w:hAnsi="Simplified Arabic" w:cs="Simplified Arabic" w:hint="cs"/>
          <w:sz w:val="28"/>
          <w:szCs w:val="28"/>
          <w:rtl/>
        </w:rPr>
        <w:t>الذي</w:t>
      </w:r>
      <w:r w:rsidRPr="00066545">
        <w:rPr>
          <w:rFonts w:ascii="Simplified Arabic" w:hAnsi="Simplified Arabic" w:cs="Simplified Arabic"/>
          <w:sz w:val="28"/>
          <w:szCs w:val="28"/>
          <w:rtl/>
        </w:rPr>
        <w:t xml:space="preserve"> تم ضبط المخالفة لديه </w:t>
      </w:r>
      <w:r w:rsidRPr="00066545">
        <w:rPr>
          <w:rFonts w:ascii="Simplified Arabic" w:hAnsi="Simplified Arabic" w:cs="Simplified Arabic" w:hint="cs"/>
          <w:sz w:val="28"/>
          <w:szCs w:val="28"/>
          <w:rtl/>
        </w:rPr>
        <w:t>هو</w:t>
      </w:r>
      <w:r w:rsidRPr="00066545">
        <w:rPr>
          <w:rFonts w:ascii="Simplified Arabic" w:hAnsi="Simplified Arabic" w:cs="Simplified Arabic"/>
          <w:sz w:val="28"/>
          <w:szCs w:val="28"/>
          <w:rtl/>
        </w:rPr>
        <w:t xml:space="preserve"> المسؤول عن عدم المطابقة ما لم يثبت عكس ذلك.</w:t>
      </w:r>
    </w:p>
    <w:p w:rsidR="008A63F3" w:rsidRPr="00066545" w:rsidRDefault="008A63F3" w:rsidP="008A63F3">
      <w:pPr>
        <w:bidi/>
        <w:spacing w:after="0"/>
        <w:jc w:val="both"/>
        <w:rPr>
          <w:rFonts w:ascii="Simplified Arabic" w:hAnsi="Simplified Arabic" w:cs="Simplified Arabic"/>
          <w:sz w:val="28"/>
          <w:szCs w:val="28"/>
        </w:rPr>
      </w:pPr>
    </w:p>
    <w:p w:rsidR="008A63F3" w:rsidRPr="00066545" w:rsidRDefault="008A63F3" w:rsidP="008A63F3">
      <w:pPr>
        <w:bidi/>
        <w:spacing w:after="0"/>
        <w:contextualSpacing/>
        <w:jc w:val="center"/>
        <w:rPr>
          <w:rFonts w:ascii="Simplified Arabic" w:hAnsi="Simplified Arabic" w:cs="Arabic Samiik"/>
          <w:sz w:val="29"/>
          <w:szCs w:val="29"/>
          <w:u w:val="single"/>
          <w:rtl/>
        </w:rPr>
      </w:pPr>
      <w:r w:rsidRPr="00066545">
        <w:rPr>
          <w:rFonts w:ascii="Simplified Arabic" w:hAnsi="Simplified Arabic" w:cs="Arabic Samiik"/>
          <w:sz w:val="29"/>
          <w:szCs w:val="29"/>
          <w:u w:val="single"/>
          <w:rtl/>
          <w:lang w:bidi="ar-AE"/>
        </w:rPr>
        <w:t>المادة</w:t>
      </w:r>
      <w:r w:rsidRPr="00066545">
        <w:rPr>
          <w:rFonts w:ascii="Simplified Arabic" w:hAnsi="Simplified Arabic" w:cs="Arabic Samiik"/>
          <w:sz w:val="29"/>
          <w:szCs w:val="29"/>
          <w:u w:val="single"/>
          <w:lang w:bidi="ar-AE"/>
        </w:rPr>
        <w:t xml:space="preserve"> </w:t>
      </w:r>
      <w:r w:rsidRPr="00066545">
        <w:rPr>
          <w:rFonts w:ascii="Simplified Arabic" w:hAnsi="Simplified Arabic" w:cs="Arabic Samiik" w:hint="cs"/>
          <w:sz w:val="29"/>
          <w:szCs w:val="29"/>
          <w:u w:val="single"/>
          <w:rtl/>
          <w:lang w:bidi="ar-AE"/>
        </w:rPr>
        <w:t>(12)</w:t>
      </w:r>
    </w:p>
    <w:p w:rsidR="008A63F3" w:rsidRPr="00066545" w:rsidRDefault="008A63F3" w:rsidP="008A63F3">
      <w:pPr>
        <w:spacing w:after="0"/>
        <w:contextualSpacing/>
        <w:jc w:val="center"/>
        <w:rPr>
          <w:rFonts w:ascii="Simplified Arabic" w:hAnsi="Simplified Arabic" w:cs="Arabic Samiik"/>
          <w:sz w:val="29"/>
          <w:szCs w:val="29"/>
          <w:lang w:bidi="ar-AE"/>
        </w:rPr>
      </w:pPr>
      <w:r w:rsidRPr="00066545">
        <w:rPr>
          <w:rFonts w:ascii="Simplified Arabic" w:hAnsi="Simplified Arabic" w:cs="Arabic Samiik"/>
          <w:sz w:val="29"/>
          <w:szCs w:val="29"/>
          <w:rtl/>
          <w:lang w:bidi="ar-AE"/>
        </w:rPr>
        <w:t>إجراءات</w:t>
      </w:r>
      <w:r w:rsidRPr="00066545">
        <w:rPr>
          <w:rFonts w:ascii="Simplified Arabic" w:hAnsi="Simplified Arabic" w:cs="Arabic Samiik" w:hint="cs"/>
          <w:sz w:val="29"/>
          <w:szCs w:val="29"/>
          <w:rtl/>
          <w:lang w:bidi="ar-AE"/>
        </w:rPr>
        <w:t xml:space="preserve"> </w:t>
      </w:r>
      <w:r w:rsidRPr="00066545">
        <w:rPr>
          <w:rFonts w:ascii="Simplified Arabic" w:hAnsi="Simplified Arabic" w:cs="Arabic Samiik"/>
          <w:sz w:val="29"/>
          <w:szCs w:val="29"/>
          <w:rtl/>
          <w:lang w:bidi="ar-AE"/>
        </w:rPr>
        <w:t>التظلم</w:t>
      </w:r>
      <w:r w:rsidRPr="00066545">
        <w:rPr>
          <w:rFonts w:ascii="Simplified Arabic" w:hAnsi="Simplified Arabic" w:cs="Arabic Samiik" w:hint="cs"/>
          <w:sz w:val="29"/>
          <w:szCs w:val="29"/>
          <w:rtl/>
          <w:lang w:bidi="ar-AE"/>
        </w:rPr>
        <w:t xml:space="preserve"> </w:t>
      </w:r>
    </w:p>
    <w:p w:rsidR="008A63F3" w:rsidRPr="00066545" w:rsidRDefault="008A63F3" w:rsidP="00DD1168">
      <w:pPr>
        <w:numPr>
          <w:ilvl w:val="0"/>
          <w:numId w:val="13"/>
        </w:numPr>
        <w:tabs>
          <w:tab w:val="right" w:pos="180"/>
        </w:tabs>
        <w:bidi/>
        <w:spacing w:after="0" w:line="240" w:lineRule="auto"/>
        <w:ind w:left="180" w:hanging="270"/>
        <w:jc w:val="lowKashida"/>
        <w:rPr>
          <w:rFonts w:ascii="Simplified Arabic" w:hAnsi="Simplified Arabic" w:cs="Simplified Arabic"/>
          <w:sz w:val="28"/>
          <w:szCs w:val="28"/>
          <w:lang w:bidi="ar-AE"/>
        </w:rPr>
      </w:pPr>
      <w:r w:rsidRPr="00066545">
        <w:rPr>
          <w:rFonts w:ascii="Simplified Arabic" w:hAnsi="Simplified Arabic" w:cs="Simplified Arabic" w:hint="cs"/>
          <w:sz w:val="28"/>
          <w:szCs w:val="28"/>
          <w:rtl/>
          <w:lang w:bidi="ar-AE"/>
        </w:rPr>
        <w:t xml:space="preserve"> يجوز التظلم من القرارات الصادرة بمقتضى أحكام المادة (11) من هذا القرار، شريط</w:t>
      </w:r>
      <w:r w:rsidRPr="00066545">
        <w:rPr>
          <w:rFonts w:ascii="Simplified Arabic" w:hAnsi="Simplified Arabic" w:cs="Simplified Arabic" w:hint="eastAsia"/>
          <w:sz w:val="28"/>
          <w:szCs w:val="28"/>
          <w:rtl/>
          <w:lang w:bidi="ar-AE"/>
        </w:rPr>
        <w:t>ة</w:t>
      </w:r>
      <w:r w:rsidRPr="00066545">
        <w:rPr>
          <w:rFonts w:ascii="Simplified Arabic" w:hAnsi="Simplified Arabic" w:cs="Simplified Arabic" w:hint="cs"/>
          <w:sz w:val="28"/>
          <w:szCs w:val="28"/>
          <w:rtl/>
          <w:lang w:bidi="ar-AE"/>
        </w:rPr>
        <w:t xml:space="preserve"> الالتزام بما ي</w:t>
      </w:r>
      <w:r w:rsidR="00DD1168">
        <w:rPr>
          <w:rFonts w:ascii="Simplified Arabic" w:hAnsi="Simplified Arabic" w:cs="Simplified Arabic" w:hint="cs"/>
          <w:sz w:val="28"/>
          <w:szCs w:val="28"/>
          <w:rtl/>
          <w:lang w:bidi="ar-AE"/>
        </w:rPr>
        <w:t>ل</w:t>
      </w:r>
      <w:r w:rsidRPr="00066545">
        <w:rPr>
          <w:rFonts w:ascii="Simplified Arabic" w:hAnsi="Simplified Arabic" w:cs="Simplified Arabic" w:hint="cs"/>
          <w:sz w:val="28"/>
          <w:szCs w:val="28"/>
          <w:rtl/>
          <w:lang w:bidi="ar-AE"/>
        </w:rPr>
        <w:t>ي:</w:t>
      </w:r>
    </w:p>
    <w:p w:rsidR="008A63F3" w:rsidRPr="00066545" w:rsidRDefault="008A63F3" w:rsidP="00F940AA">
      <w:pPr>
        <w:numPr>
          <w:ilvl w:val="0"/>
          <w:numId w:val="14"/>
        </w:numPr>
        <w:tabs>
          <w:tab w:val="right" w:pos="450"/>
        </w:tabs>
        <w:bidi/>
        <w:spacing w:after="0" w:line="240" w:lineRule="auto"/>
        <w:ind w:left="360" w:hanging="180"/>
        <w:jc w:val="lowKashida"/>
        <w:rPr>
          <w:rFonts w:ascii="Simplified Arabic" w:hAnsi="Simplified Arabic" w:cs="Simplified Arabic"/>
          <w:sz w:val="28"/>
          <w:szCs w:val="28"/>
          <w:lang w:bidi="ar-AE"/>
        </w:rPr>
      </w:pPr>
      <w:r w:rsidRPr="00066545">
        <w:rPr>
          <w:rFonts w:ascii="Simplified Arabic" w:hAnsi="Simplified Arabic" w:cs="Simplified Arabic" w:hint="cs"/>
          <w:sz w:val="28"/>
          <w:szCs w:val="28"/>
          <w:rtl/>
          <w:lang w:bidi="ar-AE"/>
        </w:rPr>
        <w:t>تقديم التظلم للمدير العام وفق الإجراءات التي تحددها الهيئة، وذلك خلال مدة لا تزيد على (</w:t>
      </w:r>
      <w:r w:rsidRPr="00066545">
        <w:rPr>
          <w:rFonts w:ascii="Simplified Arabic" w:hAnsi="Simplified Arabic" w:cs="Simplified Arabic"/>
          <w:sz w:val="28"/>
          <w:szCs w:val="28"/>
          <w:lang w:bidi="ar-AE"/>
        </w:rPr>
        <w:t>14</w:t>
      </w:r>
      <w:r w:rsidRPr="00066545">
        <w:rPr>
          <w:rFonts w:ascii="Simplified Arabic" w:hAnsi="Simplified Arabic" w:cs="Simplified Arabic" w:hint="cs"/>
          <w:sz w:val="28"/>
          <w:szCs w:val="28"/>
          <w:rtl/>
          <w:lang w:bidi="ar-AE"/>
        </w:rPr>
        <w:t>) يوم عمل من تاريخ تبليغ المخالف بالقرار الذي يرغب بالتظلم منه.</w:t>
      </w:r>
    </w:p>
    <w:p w:rsidR="008A63F3" w:rsidRPr="00066545" w:rsidRDefault="008A63F3" w:rsidP="00F940AA">
      <w:pPr>
        <w:numPr>
          <w:ilvl w:val="0"/>
          <w:numId w:val="14"/>
        </w:numPr>
        <w:tabs>
          <w:tab w:val="right" w:pos="450"/>
          <w:tab w:val="right" w:pos="540"/>
        </w:tabs>
        <w:bidi/>
        <w:spacing w:after="0" w:line="240" w:lineRule="auto"/>
        <w:ind w:left="360" w:hanging="180"/>
        <w:jc w:val="lowKashida"/>
        <w:rPr>
          <w:rFonts w:ascii="Simplified Arabic" w:hAnsi="Simplified Arabic" w:cs="Simplified Arabic"/>
          <w:sz w:val="28"/>
          <w:szCs w:val="28"/>
          <w:rtl/>
          <w:lang w:bidi="ar-AE"/>
        </w:rPr>
      </w:pPr>
      <w:r w:rsidRPr="00066545">
        <w:rPr>
          <w:rFonts w:ascii="Simplified Arabic" w:hAnsi="Simplified Arabic" w:cs="Simplified Arabic" w:hint="cs"/>
          <w:sz w:val="28"/>
          <w:szCs w:val="28"/>
          <w:rtl/>
          <w:lang w:bidi="ar-AE"/>
        </w:rPr>
        <w:t>إرفاق جميع الوثائق اللازمة التي توضح سبب التظلم.</w:t>
      </w:r>
    </w:p>
    <w:p w:rsidR="008A63F3" w:rsidRDefault="008A63F3" w:rsidP="00F940AA">
      <w:pPr>
        <w:numPr>
          <w:ilvl w:val="0"/>
          <w:numId w:val="13"/>
        </w:numPr>
        <w:bidi/>
        <w:ind w:left="280" w:hanging="270"/>
        <w:contextualSpacing/>
        <w:jc w:val="lowKashida"/>
        <w:rPr>
          <w:rFonts w:ascii="Simplified Arabic" w:hAnsi="Simplified Arabic" w:cs="Simplified Arabic"/>
          <w:sz w:val="28"/>
          <w:szCs w:val="28"/>
          <w:lang w:bidi="ar-AE"/>
        </w:rPr>
      </w:pPr>
      <w:r w:rsidRPr="00066545">
        <w:rPr>
          <w:rFonts w:ascii="Simplified Arabic" w:hAnsi="Simplified Arabic" w:cs="Simplified Arabic"/>
          <w:sz w:val="28"/>
          <w:szCs w:val="28"/>
          <w:rtl/>
          <w:lang w:bidi="ar-AE"/>
        </w:rPr>
        <w:t>يصدر المدير العام القرار الذي يراه مناسباً بشأن التظلم المقدم وفق أحكام هذه المادة خلال مدة لا تزيد على (25) يوم عمل من تاريخ تقديمه، ويكون القرار الصادر بهذا الشأن نهائيا</w:t>
      </w:r>
      <w:r w:rsidRPr="00066545">
        <w:rPr>
          <w:rFonts w:ascii="Simplified Arabic" w:hAnsi="Simplified Arabic" w:cs="Simplified Arabic" w:hint="cs"/>
          <w:sz w:val="28"/>
          <w:szCs w:val="28"/>
          <w:rtl/>
          <w:lang w:bidi="ar-AE"/>
        </w:rPr>
        <w:t>ً</w:t>
      </w:r>
      <w:r w:rsidRPr="00066545">
        <w:rPr>
          <w:rFonts w:ascii="Simplified Arabic" w:hAnsi="Simplified Arabic" w:cs="Simplified Arabic"/>
          <w:sz w:val="28"/>
          <w:szCs w:val="28"/>
          <w:rtl/>
          <w:lang w:bidi="ar-AE"/>
        </w:rPr>
        <w:t xml:space="preserve">، ويعتبر التظلم مرفوضاً في حال عدم اتخاذ أي إجراء خلال </w:t>
      </w:r>
      <w:r w:rsidRPr="00066545">
        <w:rPr>
          <w:rFonts w:ascii="Simplified Arabic" w:hAnsi="Simplified Arabic" w:cs="Simplified Arabic" w:hint="cs"/>
          <w:sz w:val="28"/>
          <w:szCs w:val="28"/>
          <w:rtl/>
          <w:lang w:bidi="ar-AE"/>
        </w:rPr>
        <w:t>المدة المحددة في هذا البند</w:t>
      </w:r>
      <w:r w:rsidRPr="00066545">
        <w:rPr>
          <w:rFonts w:ascii="Simplified Arabic" w:hAnsi="Simplified Arabic" w:cs="Simplified Arabic"/>
          <w:sz w:val="28"/>
          <w:szCs w:val="28"/>
          <w:lang w:bidi="ar-AE"/>
        </w:rPr>
        <w:t>.</w:t>
      </w:r>
    </w:p>
    <w:p w:rsidR="008A63F3" w:rsidRPr="008A63F3" w:rsidRDefault="008A63F3" w:rsidP="008A63F3">
      <w:pPr>
        <w:bidi/>
        <w:ind w:left="280"/>
        <w:contextualSpacing/>
        <w:jc w:val="lowKashida"/>
        <w:rPr>
          <w:rFonts w:ascii="Simplified Arabic" w:hAnsi="Simplified Arabic" w:cs="Simplified Arabic"/>
          <w:sz w:val="28"/>
          <w:szCs w:val="28"/>
          <w:rtl/>
          <w:lang w:bidi="ar-AE"/>
        </w:rPr>
      </w:pPr>
    </w:p>
    <w:p w:rsidR="008A63F3" w:rsidRDefault="008A63F3" w:rsidP="008A63F3">
      <w:pPr>
        <w:tabs>
          <w:tab w:val="right" w:pos="3510"/>
        </w:tabs>
        <w:bidi/>
        <w:contextualSpacing/>
        <w:jc w:val="center"/>
        <w:rPr>
          <w:rFonts w:ascii="Simplified Arabic" w:hAnsi="Simplified Arabic" w:cs="Arabic Samiik"/>
          <w:sz w:val="29"/>
          <w:szCs w:val="29"/>
          <w:u w:val="single"/>
          <w:rtl/>
          <w:lang w:bidi="ar-AE"/>
        </w:rPr>
      </w:pPr>
      <w:r w:rsidRPr="00066545">
        <w:rPr>
          <w:rFonts w:ascii="Simplified Arabic" w:hAnsi="Simplified Arabic" w:cs="Arabic Samiik"/>
          <w:sz w:val="29"/>
          <w:szCs w:val="29"/>
          <w:u w:val="single"/>
          <w:rtl/>
          <w:lang w:bidi="ar-AE"/>
        </w:rPr>
        <w:t>المادة</w:t>
      </w:r>
      <w:r w:rsidRPr="00066545">
        <w:rPr>
          <w:rFonts w:ascii="Simplified Arabic" w:hAnsi="Simplified Arabic" w:cs="Arabic Samiik"/>
          <w:sz w:val="29"/>
          <w:szCs w:val="29"/>
          <w:u w:val="single"/>
          <w:lang w:bidi="ar-AE"/>
        </w:rPr>
        <w:t xml:space="preserve"> </w:t>
      </w:r>
      <w:r>
        <w:rPr>
          <w:rFonts w:ascii="Simplified Arabic" w:hAnsi="Simplified Arabic" w:cs="Arabic Samiik" w:hint="cs"/>
          <w:sz w:val="29"/>
          <w:szCs w:val="29"/>
          <w:u w:val="single"/>
          <w:rtl/>
          <w:lang w:bidi="ar-AE"/>
        </w:rPr>
        <w:t xml:space="preserve"> </w:t>
      </w:r>
      <w:r w:rsidRPr="00066545">
        <w:rPr>
          <w:rFonts w:ascii="Simplified Arabic" w:hAnsi="Simplified Arabic" w:cs="Arabic Samiik"/>
          <w:sz w:val="29"/>
          <w:szCs w:val="29"/>
          <w:u w:val="single"/>
          <w:lang w:bidi="ar-AE"/>
        </w:rPr>
        <w:t>(13)</w:t>
      </w:r>
    </w:p>
    <w:p w:rsidR="008A63F3" w:rsidRPr="0074232F" w:rsidRDefault="008A63F3" w:rsidP="008A63F3">
      <w:pPr>
        <w:contextualSpacing/>
        <w:jc w:val="center"/>
        <w:rPr>
          <w:rFonts w:ascii="Simplified Arabic" w:hAnsi="Simplified Arabic" w:cs="Simplified Arabic"/>
          <w:sz w:val="28"/>
          <w:szCs w:val="28"/>
          <w:rtl/>
          <w:lang w:bidi="ar-AE"/>
        </w:rPr>
      </w:pPr>
      <w:r w:rsidRPr="0074232F">
        <w:rPr>
          <w:rFonts w:ascii="Simplified Arabic" w:hAnsi="Simplified Arabic" w:cs="Arabic Samiik" w:hint="cs"/>
          <w:sz w:val="29"/>
          <w:szCs w:val="29"/>
          <w:rtl/>
          <w:lang w:bidi="ar-AE"/>
        </w:rPr>
        <w:t>ا</w:t>
      </w:r>
      <w:r w:rsidRPr="0074232F">
        <w:rPr>
          <w:rFonts w:ascii="Simplified Arabic" w:hAnsi="Simplified Arabic" w:cs="Arabic Samiik"/>
          <w:sz w:val="29"/>
          <w:szCs w:val="29"/>
          <w:rtl/>
          <w:lang w:bidi="ar-AE"/>
        </w:rPr>
        <w:t>ل</w:t>
      </w:r>
      <w:r w:rsidRPr="00066545">
        <w:rPr>
          <w:rFonts w:ascii="Simplified Arabic" w:hAnsi="Simplified Arabic" w:cs="Arabic Samiik"/>
          <w:sz w:val="29"/>
          <w:szCs w:val="29"/>
          <w:rtl/>
          <w:lang w:bidi="ar-AE"/>
        </w:rPr>
        <w:t>إلغاءات</w:t>
      </w:r>
    </w:p>
    <w:p w:rsidR="008A63F3" w:rsidRPr="00066545" w:rsidRDefault="008A63F3" w:rsidP="008A63F3">
      <w:pPr>
        <w:bidi/>
        <w:spacing w:after="0" w:line="240" w:lineRule="auto"/>
        <w:jc w:val="lowKashida"/>
        <w:rPr>
          <w:rFonts w:ascii="Simplified Arabic" w:hAnsi="Simplified Arabic" w:cs="Simplified Arabic"/>
          <w:sz w:val="28"/>
          <w:szCs w:val="28"/>
          <w:rtl/>
        </w:rPr>
      </w:pPr>
      <w:r w:rsidRPr="00066545">
        <w:rPr>
          <w:rFonts w:ascii="Simplified Arabic" w:hAnsi="Simplified Arabic" w:cs="Simplified Arabic"/>
          <w:sz w:val="28"/>
          <w:szCs w:val="28"/>
          <w:rtl/>
        </w:rPr>
        <w:t>يُلغى كل حكم يخالف أو يتعارض مع أحكام هذا القرار</w:t>
      </w:r>
      <w:r w:rsidRPr="00066545">
        <w:rPr>
          <w:rFonts w:ascii="Simplified Arabic" w:hAnsi="Simplified Arabic" w:cs="Simplified Arabic"/>
          <w:sz w:val="28"/>
          <w:szCs w:val="28"/>
        </w:rPr>
        <w:t>.</w:t>
      </w:r>
    </w:p>
    <w:p w:rsidR="008A63F3" w:rsidRPr="00066545" w:rsidRDefault="008A63F3" w:rsidP="008A63F3">
      <w:pPr>
        <w:bidi/>
        <w:spacing w:after="0" w:line="240" w:lineRule="auto"/>
        <w:jc w:val="center"/>
        <w:rPr>
          <w:rFonts w:ascii="Simplified Arabic" w:hAnsi="Simplified Arabic" w:cs="Simplified Arabic"/>
          <w:sz w:val="28"/>
          <w:szCs w:val="28"/>
          <w:rtl/>
          <w:lang w:bidi="ar-AE"/>
        </w:rPr>
      </w:pPr>
    </w:p>
    <w:p w:rsidR="008A63F3" w:rsidRPr="00066545" w:rsidRDefault="008A63F3" w:rsidP="008A63F3">
      <w:pPr>
        <w:tabs>
          <w:tab w:val="right" w:pos="3510"/>
        </w:tabs>
        <w:bidi/>
        <w:contextualSpacing/>
        <w:jc w:val="center"/>
        <w:rPr>
          <w:rFonts w:ascii="Simplified Arabic" w:hAnsi="Simplified Arabic" w:cs="Arabic Samiik"/>
          <w:sz w:val="29"/>
          <w:szCs w:val="29"/>
          <w:u w:val="single"/>
          <w:rtl/>
          <w:lang w:bidi="ar-AE"/>
        </w:rPr>
      </w:pPr>
      <w:r w:rsidRPr="00066545">
        <w:rPr>
          <w:rFonts w:ascii="Simplified Arabic" w:hAnsi="Simplified Arabic" w:cs="Arabic Samiik"/>
          <w:sz w:val="29"/>
          <w:szCs w:val="29"/>
          <w:u w:val="single"/>
          <w:rtl/>
          <w:lang w:bidi="ar-AE"/>
        </w:rPr>
        <w:t>المادة</w:t>
      </w:r>
      <w:r w:rsidRPr="00066545">
        <w:rPr>
          <w:rFonts w:ascii="Simplified Arabic" w:hAnsi="Simplified Arabic" w:cs="Arabic Samiik"/>
          <w:sz w:val="29"/>
          <w:szCs w:val="29"/>
          <w:u w:val="single"/>
          <w:lang w:bidi="ar-AE"/>
        </w:rPr>
        <w:t xml:space="preserve"> </w:t>
      </w:r>
      <w:r>
        <w:rPr>
          <w:rFonts w:ascii="Simplified Arabic" w:hAnsi="Simplified Arabic" w:cs="Arabic Samiik" w:hint="cs"/>
          <w:sz w:val="29"/>
          <w:szCs w:val="29"/>
          <w:u w:val="single"/>
          <w:rtl/>
          <w:lang w:bidi="ar-AE"/>
        </w:rPr>
        <w:t xml:space="preserve"> </w:t>
      </w:r>
      <w:r w:rsidRPr="00066545">
        <w:rPr>
          <w:rFonts w:ascii="Simplified Arabic" w:hAnsi="Simplified Arabic" w:cs="Arabic Samiik"/>
          <w:sz w:val="29"/>
          <w:szCs w:val="29"/>
          <w:u w:val="single"/>
          <w:lang w:bidi="ar-AE"/>
        </w:rPr>
        <w:t>(14)</w:t>
      </w:r>
    </w:p>
    <w:p w:rsidR="008A63F3" w:rsidRPr="00066545" w:rsidRDefault="008A63F3" w:rsidP="008A63F3">
      <w:pPr>
        <w:contextualSpacing/>
        <w:jc w:val="center"/>
        <w:rPr>
          <w:rFonts w:ascii="Simplified Arabic" w:hAnsi="Simplified Arabic" w:cs="Simplified Arabic"/>
          <w:sz w:val="28"/>
          <w:szCs w:val="28"/>
          <w:rtl/>
          <w:lang w:bidi="ar-AE"/>
        </w:rPr>
      </w:pPr>
      <w:r w:rsidRPr="00066545">
        <w:rPr>
          <w:rFonts w:ascii="Simplified Arabic" w:hAnsi="Simplified Arabic" w:cs="Arabic Samiik"/>
          <w:sz w:val="29"/>
          <w:szCs w:val="29"/>
          <w:rtl/>
          <w:lang w:bidi="ar-AE"/>
        </w:rPr>
        <w:t>النشر والسريا</w:t>
      </w:r>
      <w:r w:rsidRPr="00066545">
        <w:rPr>
          <w:rFonts w:ascii="Simplified Arabic" w:hAnsi="Simplified Arabic" w:cs="Arabic Samiik" w:hint="cs"/>
          <w:sz w:val="29"/>
          <w:szCs w:val="29"/>
          <w:rtl/>
          <w:lang w:bidi="ar-AE"/>
        </w:rPr>
        <w:t>ن</w:t>
      </w:r>
    </w:p>
    <w:p w:rsidR="008A63F3" w:rsidRPr="00066545" w:rsidRDefault="008A63F3" w:rsidP="008A63F3">
      <w:pPr>
        <w:shd w:val="clear" w:color="auto" w:fill="FFFFFF"/>
        <w:bidi/>
        <w:spacing w:after="0" w:line="240" w:lineRule="auto"/>
        <w:jc w:val="lowKashida"/>
        <w:rPr>
          <w:rFonts w:ascii="Simplified Arabic" w:eastAsia="Times New Roman" w:hAnsi="Simplified Arabic" w:cs="Arabic Samiik"/>
          <w:sz w:val="29"/>
          <w:szCs w:val="29"/>
          <w:u w:val="single"/>
          <w:rtl/>
        </w:rPr>
      </w:pPr>
      <w:r w:rsidRPr="00066545">
        <w:rPr>
          <w:rFonts w:ascii="Simplified Arabic" w:hAnsi="Simplified Arabic" w:cs="Simplified Arabic"/>
          <w:sz w:val="28"/>
          <w:szCs w:val="28"/>
          <w:rtl/>
        </w:rPr>
        <w:t>ي</w:t>
      </w:r>
      <w:r w:rsidRPr="00066545">
        <w:rPr>
          <w:rFonts w:ascii="Simplified Arabic" w:hAnsi="Simplified Arabic" w:cs="Simplified Arabic" w:hint="cs"/>
          <w:sz w:val="28"/>
          <w:szCs w:val="28"/>
          <w:rtl/>
        </w:rPr>
        <w:t>ُ</w:t>
      </w:r>
      <w:r w:rsidRPr="00066545">
        <w:rPr>
          <w:rFonts w:ascii="Simplified Arabic" w:hAnsi="Simplified Arabic" w:cs="Simplified Arabic"/>
          <w:sz w:val="28"/>
          <w:szCs w:val="28"/>
          <w:rtl/>
        </w:rPr>
        <w:t xml:space="preserve">نشر هذا القرار في الجريدة الرسمية، ويعمل به من اليوم التالي لتاريخ </w:t>
      </w:r>
      <w:r w:rsidRPr="00066545">
        <w:rPr>
          <w:rFonts w:ascii="Simplified Arabic" w:hAnsi="Simplified Arabic" w:cs="Simplified Arabic" w:hint="cs"/>
          <w:sz w:val="28"/>
          <w:szCs w:val="28"/>
          <w:rtl/>
        </w:rPr>
        <w:t>نشره</w:t>
      </w:r>
      <w:r w:rsidRPr="00066545">
        <w:rPr>
          <w:rFonts w:ascii="Simplified Arabic" w:hAnsi="Simplified Arabic" w:cs="Simplified Arabic"/>
          <w:sz w:val="28"/>
          <w:szCs w:val="28"/>
          <w:rtl/>
        </w:rPr>
        <w:t>.</w:t>
      </w:r>
    </w:p>
    <w:p w:rsidR="008A63F3" w:rsidRPr="00066545" w:rsidRDefault="008A63F3" w:rsidP="008A63F3">
      <w:pPr>
        <w:contextualSpacing/>
        <w:rPr>
          <w:rFonts w:ascii="Simplified Arabic" w:hAnsi="Simplified Arabic" w:cs="Simplified Arabic"/>
          <w:sz w:val="28"/>
          <w:szCs w:val="28"/>
          <w:rtl/>
          <w:lang w:bidi="ar-AE"/>
        </w:rPr>
      </w:pPr>
    </w:p>
    <w:p w:rsidR="00E437FC" w:rsidRPr="00065E03" w:rsidRDefault="00E437FC" w:rsidP="00E437FC">
      <w:pPr>
        <w:tabs>
          <w:tab w:val="left" w:pos="-63"/>
        </w:tabs>
        <w:bidi/>
        <w:spacing w:after="0" w:line="240" w:lineRule="auto"/>
        <w:rPr>
          <w:rFonts w:ascii="Simplified Arabic" w:eastAsia="Times New Roman" w:hAnsi="Simplified Arabic" w:cs="Simplified Arabic"/>
          <w:sz w:val="28"/>
          <w:szCs w:val="28"/>
          <w:rtl/>
          <w:lang w:bidi="ar-JO"/>
        </w:rPr>
      </w:pPr>
      <w:r w:rsidRPr="00065E03">
        <w:rPr>
          <w:rFonts w:ascii="Simplified Arabic" w:eastAsia="Times New Roman" w:hAnsi="Simplified Arabic" w:cs="Simplified Arabic"/>
          <w:sz w:val="28"/>
          <w:szCs w:val="28"/>
          <w:rtl/>
          <w:lang w:bidi="ar-JO"/>
        </w:rPr>
        <w:t>.</w:t>
      </w:r>
    </w:p>
    <w:p w:rsidR="00103A5D" w:rsidRPr="00065E03" w:rsidRDefault="00103A5D" w:rsidP="00AF4DD3">
      <w:pPr>
        <w:tabs>
          <w:tab w:val="left" w:pos="720"/>
          <w:tab w:val="left" w:pos="1440"/>
          <w:tab w:val="left" w:pos="2160"/>
          <w:tab w:val="left" w:pos="2880"/>
          <w:tab w:val="left" w:pos="3405"/>
          <w:tab w:val="left" w:pos="3660"/>
        </w:tabs>
        <w:bidi/>
        <w:spacing w:after="0" w:line="240" w:lineRule="auto"/>
        <w:rPr>
          <w:rFonts w:ascii="Simplified Arabic" w:hAnsi="Simplified Arabic" w:cs="Arabic Samiik"/>
          <w:sz w:val="16"/>
          <w:szCs w:val="16"/>
          <w:rtl/>
        </w:rPr>
      </w:pPr>
    </w:p>
    <w:p w:rsidR="00C56C64" w:rsidRPr="00065E03" w:rsidRDefault="00C56C64" w:rsidP="00C56C64">
      <w:pPr>
        <w:tabs>
          <w:tab w:val="left" w:pos="720"/>
          <w:tab w:val="left" w:pos="1440"/>
          <w:tab w:val="left" w:pos="2160"/>
          <w:tab w:val="left" w:pos="2880"/>
          <w:tab w:val="left" w:pos="3405"/>
          <w:tab w:val="left" w:pos="3660"/>
        </w:tabs>
        <w:bidi/>
        <w:spacing w:after="0" w:line="240" w:lineRule="auto"/>
        <w:jc w:val="center"/>
        <w:rPr>
          <w:rFonts w:ascii="Simplified Arabic" w:hAnsi="Simplified Arabic" w:cs="Arabic Samiik"/>
          <w:sz w:val="16"/>
          <w:szCs w:val="16"/>
          <w:rtl/>
        </w:rPr>
      </w:pPr>
    </w:p>
    <w:p w:rsidR="00C56C64" w:rsidRPr="00065E03" w:rsidRDefault="00C56C64" w:rsidP="00C56C64">
      <w:pPr>
        <w:tabs>
          <w:tab w:val="left" w:pos="720"/>
          <w:tab w:val="left" w:pos="1440"/>
          <w:tab w:val="left" w:pos="2160"/>
          <w:tab w:val="left" w:pos="2880"/>
          <w:tab w:val="left" w:pos="3405"/>
          <w:tab w:val="left" w:pos="3660"/>
        </w:tabs>
        <w:bidi/>
        <w:spacing w:after="0" w:line="240" w:lineRule="auto"/>
        <w:jc w:val="center"/>
        <w:rPr>
          <w:rFonts w:ascii="Simplified Arabic" w:hAnsi="Simplified Arabic" w:cs="Arabic Samiik"/>
          <w:sz w:val="16"/>
          <w:szCs w:val="16"/>
          <w:rtl/>
        </w:rPr>
      </w:pPr>
    </w:p>
    <w:p w:rsidR="00103A5D" w:rsidRPr="00065E03" w:rsidRDefault="00103A5D" w:rsidP="00103A5D">
      <w:pPr>
        <w:tabs>
          <w:tab w:val="left" w:pos="720"/>
          <w:tab w:val="left" w:pos="1440"/>
          <w:tab w:val="left" w:pos="2160"/>
          <w:tab w:val="left" w:pos="2880"/>
          <w:tab w:val="left" w:pos="3405"/>
          <w:tab w:val="left" w:pos="3660"/>
        </w:tabs>
        <w:bidi/>
        <w:spacing w:after="0" w:line="240" w:lineRule="auto"/>
        <w:jc w:val="center"/>
        <w:rPr>
          <w:rFonts w:ascii="Simplified Arabic" w:hAnsi="Simplified Arabic" w:cs="Arabic Samiik"/>
          <w:sz w:val="31"/>
          <w:szCs w:val="31"/>
          <w:rtl/>
        </w:rPr>
      </w:pPr>
      <w:r w:rsidRPr="00065E03">
        <w:rPr>
          <w:rFonts w:ascii="Simplified Arabic" w:hAnsi="Simplified Arabic" w:cs="Arabic Samiik" w:hint="cs"/>
          <w:sz w:val="31"/>
          <w:szCs w:val="31"/>
          <w:rtl/>
        </w:rPr>
        <w:t xml:space="preserve">                                                               </w:t>
      </w:r>
      <w:r w:rsidR="00F66791">
        <w:rPr>
          <w:rFonts w:ascii="Simplified Arabic" w:hAnsi="Simplified Arabic" w:cs="Arabic Samiik" w:hint="cs"/>
          <w:sz w:val="31"/>
          <w:szCs w:val="31"/>
          <w:rtl/>
        </w:rPr>
        <w:t xml:space="preserve">                </w:t>
      </w:r>
      <w:r w:rsidR="00E437FC" w:rsidRPr="00065E03">
        <w:rPr>
          <w:rFonts w:ascii="Simplified Arabic" w:hAnsi="Simplified Arabic" w:cs="Arabic Samiik" w:hint="cs"/>
          <w:sz w:val="31"/>
          <w:szCs w:val="31"/>
          <w:rtl/>
        </w:rPr>
        <w:t>محمد بن راشد آل مكتوم</w:t>
      </w:r>
    </w:p>
    <w:p w:rsidR="00E437FC" w:rsidRPr="00065E03" w:rsidRDefault="00103A5D" w:rsidP="00103A5D">
      <w:pPr>
        <w:tabs>
          <w:tab w:val="left" w:pos="720"/>
          <w:tab w:val="left" w:pos="1440"/>
          <w:tab w:val="left" w:pos="2160"/>
          <w:tab w:val="left" w:pos="2880"/>
          <w:tab w:val="left" w:pos="3405"/>
          <w:tab w:val="left" w:pos="3660"/>
        </w:tabs>
        <w:bidi/>
        <w:spacing w:after="0" w:line="240" w:lineRule="auto"/>
        <w:jc w:val="center"/>
        <w:rPr>
          <w:rFonts w:ascii="Simplified Arabic" w:hAnsi="Simplified Arabic" w:cs="Arabic Samiik"/>
          <w:sz w:val="31"/>
          <w:szCs w:val="31"/>
          <w:rtl/>
        </w:rPr>
      </w:pPr>
      <w:r w:rsidRPr="00065E03">
        <w:rPr>
          <w:rFonts w:ascii="Simplified Arabic" w:hAnsi="Simplified Arabic" w:cs="Arabic Samiik" w:hint="cs"/>
          <w:sz w:val="31"/>
          <w:szCs w:val="31"/>
          <w:rtl/>
        </w:rPr>
        <w:t xml:space="preserve">                                                             </w:t>
      </w:r>
      <w:r w:rsidR="00F66791">
        <w:rPr>
          <w:rFonts w:ascii="Simplified Arabic" w:hAnsi="Simplified Arabic" w:cs="Arabic Samiik" w:hint="cs"/>
          <w:sz w:val="31"/>
          <w:szCs w:val="31"/>
          <w:rtl/>
        </w:rPr>
        <w:t xml:space="preserve">                  </w:t>
      </w:r>
      <w:r w:rsidR="00E437FC" w:rsidRPr="00065E03">
        <w:rPr>
          <w:rFonts w:ascii="Simplified Arabic" w:hAnsi="Simplified Arabic" w:cs="Arabic Samiik" w:hint="cs"/>
          <w:sz w:val="31"/>
          <w:szCs w:val="31"/>
          <w:rtl/>
        </w:rPr>
        <w:t>رئيس مجلس الوزراء</w:t>
      </w:r>
    </w:p>
    <w:p w:rsidR="00103A5D" w:rsidRPr="00065E03" w:rsidRDefault="00103A5D" w:rsidP="00103A5D">
      <w:pPr>
        <w:tabs>
          <w:tab w:val="left" w:pos="720"/>
          <w:tab w:val="left" w:pos="1440"/>
          <w:tab w:val="left" w:pos="2160"/>
          <w:tab w:val="left" w:pos="2880"/>
          <w:tab w:val="left" w:pos="3405"/>
          <w:tab w:val="left" w:pos="3660"/>
        </w:tabs>
        <w:bidi/>
        <w:spacing w:after="0" w:line="240" w:lineRule="auto"/>
        <w:jc w:val="center"/>
        <w:rPr>
          <w:rFonts w:ascii="Simplified Arabic" w:hAnsi="Simplified Arabic" w:cs="Arabic Samiik"/>
          <w:rtl/>
        </w:rPr>
      </w:pPr>
    </w:p>
    <w:p w:rsidR="00E437FC" w:rsidRPr="00065E03" w:rsidRDefault="00E437FC" w:rsidP="00E437FC">
      <w:pPr>
        <w:bidi/>
        <w:spacing w:after="0" w:line="240" w:lineRule="auto"/>
        <w:jc w:val="both"/>
        <w:rPr>
          <w:rFonts w:ascii="Simplified Arabic" w:hAnsi="Simplified Arabic" w:cs="Arabic Samiik"/>
          <w:sz w:val="20"/>
          <w:szCs w:val="20"/>
          <w:rtl/>
        </w:rPr>
      </w:pPr>
      <w:r w:rsidRPr="00065E03">
        <w:rPr>
          <w:rFonts w:ascii="Simplified Arabic" w:hAnsi="Simplified Arabic" w:cs="Arabic Samiik" w:hint="cs"/>
          <w:sz w:val="20"/>
          <w:szCs w:val="20"/>
          <w:rtl/>
        </w:rPr>
        <w:t>ــــــــــــــــــــــــــــــــــــــــــــــــــــــــــــــــــــــــــــــــــــــــــــــــــــــــــــــــــــــ</w:t>
      </w:r>
    </w:p>
    <w:p w:rsidR="00E437FC" w:rsidRPr="00065E03" w:rsidRDefault="00E437FC" w:rsidP="00E437FC">
      <w:pPr>
        <w:bidi/>
        <w:spacing w:after="0" w:line="240" w:lineRule="auto"/>
        <w:jc w:val="both"/>
        <w:rPr>
          <w:rFonts w:ascii="Simplified Arabic" w:hAnsi="Simplified Arabic" w:cs="Arabic Samiik"/>
          <w:sz w:val="20"/>
          <w:szCs w:val="20"/>
          <w:rtl/>
        </w:rPr>
      </w:pPr>
      <w:r w:rsidRPr="00065E03">
        <w:rPr>
          <w:rFonts w:ascii="Simplified Arabic" w:hAnsi="Simplified Arabic" w:cs="Arabic Samiik" w:hint="cs"/>
          <w:sz w:val="20"/>
          <w:szCs w:val="20"/>
          <w:rtl/>
        </w:rPr>
        <w:t>صدر عنا:</w:t>
      </w:r>
    </w:p>
    <w:p w:rsidR="00E437FC" w:rsidRPr="00065E03" w:rsidRDefault="00E437FC" w:rsidP="00073274">
      <w:pPr>
        <w:bidi/>
        <w:spacing w:after="0" w:line="240" w:lineRule="auto"/>
        <w:jc w:val="both"/>
        <w:rPr>
          <w:rFonts w:ascii="Simplified Arabic" w:hAnsi="Simplified Arabic" w:cs="Arabic Samiik"/>
          <w:sz w:val="20"/>
          <w:szCs w:val="20"/>
          <w:rtl/>
          <w:lang w:bidi="ar-AE"/>
        </w:rPr>
      </w:pPr>
      <w:r w:rsidRPr="00065E03">
        <w:rPr>
          <w:rFonts w:ascii="Simplified Arabic" w:hAnsi="Simplified Arabic" w:cs="Arabic Samiik" w:hint="cs"/>
          <w:sz w:val="20"/>
          <w:szCs w:val="20"/>
          <w:rtl/>
        </w:rPr>
        <w:t xml:space="preserve">بتاريخ :                                   </w:t>
      </w:r>
      <w:r w:rsidR="00073274">
        <w:rPr>
          <w:rFonts w:ascii="Simplified Arabic" w:hAnsi="Simplified Arabic" w:cs="Arabic Samiik"/>
          <w:sz w:val="20"/>
          <w:szCs w:val="20"/>
        </w:rPr>
        <w:t>…….</w:t>
      </w:r>
      <w:r w:rsidR="00073274">
        <w:rPr>
          <w:rFonts w:ascii="Simplified Arabic" w:hAnsi="Simplified Arabic" w:cs="Arabic Samiik" w:hint="cs"/>
          <w:sz w:val="20"/>
          <w:szCs w:val="20"/>
          <w:rtl/>
          <w:lang w:bidi="ar-AE"/>
        </w:rPr>
        <w:t>ه</w:t>
      </w:r>
    </w:p>
    <w:p w:rsidR="005A4C85" w:rsidRPr="005A4C85" w:rsidRDefault="00E437FC" w:rsidP="00073274">
      <w:pPr>
        <w:bidi/>
        <w:spacing w:after="0" w:line="240" w:lineRule="auto"/>
        <w:jc w:val="both"/>
        <w:rPr>
          <w:rFonts w:ascii="Simplified Arabic" w:hAnsi="Simplified Arabic" w:cs="Arabic Samiik"/>
          <w:sz w:val="20"/>
          <w:szCs w:val="20"/>
          <w:rtl/>
          <w:lang w:bidi="ar-AE"/>
        </w:rPr>
      </w:pPr>
      <w:r w:rsidRPr="00065E03">
        <w:rPr>
          <w:rFonts w:ascii="Simplified Arabic" w:hAnsi="Simplified Arabic" w:cs="Arabic Samiik" w:hint="cs"/>
          <w:sz w:val="20"/>
          <w:szCs w:val="20"/>
          <w:rtl/>
          <w:lang w:bidi="ar-AE"/>
        </w:rPr>
        <w:t xml:space="preserve">الموافق:                                </w:t>
      </w:r>
      <w:r w:rsidR="00073274">
        <w:rPr>
          <w:rFonts w:ascii="Simplified Arabic" w:hAnsi="Simplified Arabic" w:cs="Arabic Samiik" w:hint="cs"/>
          <w:sz w:val="20"/>
          <w:szCs w:val="20"/>
          <w:rtl/>
          <w:lang w:bidi="ar-AE"/>
        </w:rPr>
        <w:t xml:space="preserve">  </w:t>
      </w:r>
      <w:r w:rsidRPr="00065E03">
        <w:rPr>
          <w:rFonts w:ascii="Simplified Arabic" w:hAnsi="Simplified Arabic" w:cs="Arabic Samiik" w:hint="cs"/>
          <w:sz w:val="20"/>
          <w:szCs w:val="20"/>
          <w:rtl/>
          <w:lang w:bidi="ar-AE"/>
        </w:rPr>
        <w:t xml:space="preserve"> </w:t>
      </w:r>
      <w:r w:rsidR="00073274">
        <w:rPr>
          <w:rFonts w:ascii="Simplified Arabic" w:hAnsi="Simplified Arabic" w:cs="Arabic Samiik"/>
          <w:sz w:val="20"/>
          <w:szCs w:val="20"/>
          <w:lang w:bidi="ar-AE"/>
        </w:rPr>
        <w:t>……</w:t>
      </w:r>
      <w:r w:rsidR="00073274">
        <w:rPr>
          <w:rFonts w:ascii="Simplified Arabic" w:hAnsi="Simplified Arabic" w:cs="Arabic Samiik" w:hint="cs"/>
          <w:sz w:val="20"/>
          <w:szCs w:val="20"/>
          <w:rtl/>
          <w:lang w:bidi="ar-AE"/>
        </w:rPr>
        <w:t>م</w:t>
      </w:r>
    </w:p>
    <w:p w:rsidR="005A4C85" w:rsidRDefault="005A4C85" w:rsidP="005A4C85">
      <w:pPr>
        <w:autoSpaceDE w:val="0"/>
        <w:autoSpaceDN w:val="0"/>
        <w:bidi/>
        <w:adjustRightInd w:val="0"/>
        <w:spacing w:after="0" w:line="240" w:lineRule="auto"/>
        <w:rPr>
          <w:rFonts w:ascii="Simplified Arabic" w:eastAsiaTheme="minorHAnsi" w:hAnsi="Simplified Arabic" w:cs="Arabic Samiik"/>
          <w:sz w:val="20"/>
          <w:szCs w:val="20"/>
          <w:u w:val="single"/>
          <w:rtl/>
          <w:lang w:bidi="ar-AE"/>
        </w:rPr>
      </w:pPr>
    </w:p>
    <w:p w:rsidR="008A63F3" w:rsidRDefault="008A63F3" w:rsidP="005A4C85">
      <w:pPr>
        <w:autoSpaceDE w:val="0"/>
        <w:autoSpaceDN w:val="0"/>
        <w:bidi/>
        <w:adjustRightInd w:val="0"/>
        <w:spacing w:after="0" w:line="240" w:lineRule="auto"/>
        <w:jc w:val="center"/>
        <w:rPr>
          <w:rFonts w:ascii="Simplified Arabic" w:eastAsiaTheme="minorEastAsia" w:hAnsi="Simplified Arabic" w:cs="Arabic Samiik"/>
          <w:sz w:val="30"/>
          <w:szCs w:val="30"/>
          <w:rtl/>
          <w:lang w:bidi="ar-AE"/>
        </w:rPr>
      </w:pPr>
    </w:p>
    <w:p w:rsidR="008A63F3" w:rsidRDefault="008A63F3" w:rsidP="008A63F3">
      <w:pPr>
        <w:autoSpaceDE w:val="0"/>
        <w:autoSpaceDN w:val="0"/>
        <w:bidi/>
        <w:adjustRightInd w:val="0"/>
        <w:spacing w:after="0" w:line="240" w:lineRule="auto"/>
        <w:jc w:val="center"/>
        <w:rPr>
          <w:rFonts w:ascii="Simplified Arabic" w:eastAsiaTheme="minorEastAsia" w:hAnsi="Simplified Arabic" w:cs="Arabic Samiik"/>
          <w:sz w:val="30"/>
          <w:szCs w:val="30"/>
          <w:rtl/>
          <w:lang w:bidi="ar-AE"/>
        </w:rPr>
      </w:pPr>
    </w:p>
    <w:p w:rsidR="00160317" w:rsidRDefault="00160317" w:rsidP="00160317">
      <w:pPr>
        <w:autoSpaceDE w:val="0"/>
        <w:autoSpaceDN w:val="0"/>
        <w:bidi/>
        <w:adjustRightInd w:val="0"/>
        <w:spacing w:after="0" w:line="240" w:lineRule="auto"/>
        <w:jc w:val="center"/>
        <w:rPr>
          <w:rFonts w:ascii="Simplified Arabic" w:eastAsiaTheme="minorEastAsia" w:hAnsi="Simplified Arabic" w:cs="Arabic Samiik"/>
          <w:sz w:val="30"/>
          <w:szCs w:val="30"/>
          <w:rtl/>
          <w:lang w:bidi="ar-AE"/>
        </w:rPr>
      </w:pPr>
    </w:p>
    <w:p w:rsidR="008A63F3" w:rsidRPr="008A63F3" w:rsidRDefault="00471C13" w:rsidP="00471C13">
      <w:pPr>
        <w:bidi/>
        <w:spacing w:after="0" w:line="240" w:lineRule="auto"/>
        <w:jc w:val="center"/>
        <w:rPr>
          <w:rFonts w:ascii="Simplified Arabic" w:hAnsi="Simplified Arabic" w:cs="Simplified Arabic"/>
          <w:b/>
          <w:bCs/>
          <w:sz w:val="28"/>
          <w:szCs w:val="28"/>
        </w:rPr>
      </w:pPr>
      <w:r>
        <w:rPr>
          <w:rFonts w:ascii="Simplified Arabic" w:hAnsi="Simplified Arabic" w:cs="Simplified Arabic" w:hint="cs"/>
          <w:b/>
          <w:bCs/>
          <w:sz w:val="28"/>
          <w:szCs w:val="28"/>
          <w:rtl/>
        </w:rPr>
        <w:lastRenderedPageBreak/>
        <w:t>الملحق</w:t>
      </w:r>
      <w:r w:rsidR="008A63F3" w:rsidRPr="008A63F3">
        <w:rPr>
          <w:rFonts w:ascii="Simplified Arabic" w:hAnsi="Simplified Arabic" w:cs="Simplified Arabic" w:hint="cs"/>
          <w:b/>
          <w:bCs/>
          <w:sz w:val="28"/>
          <w:szCs w:val="28"/>
          <w:rtl/>
        </w:rPr>
        <w:t xml:space="preserve"> المرفق بقرار مجلس الوزراء رقم (    ) لسنة </w:t>
      </w:r>
      <w:r>
        <w:rPr>
          <w:rFonts w:ascii="Simplified Arabic" w:hAnsi="Simplified Arabic" w:cs="Simplified Arabic" w:hint="cs"/>
          <w:b/>
          <w:bCs/>
          <w:sz w:val="28"/>
          <w:szCs w:val="28"/>
          <w:rtl/>
        </w:rPr>
        <w:t>2020</w:t>
      </w:r>
    </w:p>
    <w:p w:rsidR="008A63F3" w:rsidRDefault="008A63F3" w:rsidP="00471C13">
      <w:pPr>
        <w:bidi/>
        <w:spacing w:after="0" w:line="240" w:lineRule="auto"/>
        <w:jc w:val="center"/>
        <w:rPr>
          <w:rFonts w:ascii="Simplified Arabic" w:hAnsi="Simplified Arabic" w:cs="Simplified Arabic"/>
          <w:b/>
          <w:bCs/>
          <w:sz w:val="28"/>
          <w:szCs w:val="28"/>
          <w:u w:val="single"/>
          <w:rtl/>
        </w:rPr>
      </w:pPr>
      <w:r w:rsidRPr="008A63F3">
        <w:rPr>
          <w:rFonts w:ascii="Simplified Arabic" w:hAnsi="Simplified Arabic" w:cs="Simplified Arabic" w:hint="cs"/>
          <w:b/>
          <w:bCs/>
          <w:sz w:val="28"/>
          <w:szCs w:val="28"/>
          <w:u w:val="single"/>
          <w:rtl/>
        </w:rPr>
        <w:t xml:space="preserve">بشأن النظام الإماراتي للرقابة على </w:t>
      </w:r>
      <w:r w:rsidR="00471C13">
        <w:rPr>
          <w:rFonts w:ascii="Simplified Arabic" w:hAnsi="Simplified Arabic" w:cs="Simplified Arabic" w:hint="cs"/>
          <w:b/>
          <w:bCs/>
          <w:sz w:val="28"/>
          <w:szCs w:val="28"/>
          <w:u w:val="single"/>
          <w:rtl/>
        </w:rPr>
        <w:t>منتجات الحماية الصحية</w:t>
      </w:r>
    </w:p>
    <w:p w:rsidR="008A63F3" w:rsidRPr="008A63F3" w:rsidRDefault="008A63F3" w:rsidP="00F72D65">
      <w:pPr>
        <w:bidi/>
        <w:spacing w:after="0" w:line="240" w:lineRule="auto"/>
        <w:rPr>
          <w:rFonts w:ascii="Simplified Arabic" w:hAnsi="Simplified Arabic" w:cs="Simplified Arabic"/>
          <w:b/>
          <w:bCs/>
          <w:sz w:val="28"/>
          <w:szCs w:val="28"/>
          <w:u w:val="single"/>
          <w:rtl/>
        </w:rPr>
      </w:pPr>
    </w:p>
    <w:tbl>
      <w:tblPr>
        <w:tblpPr w:leftFromText="180" w:rightFromText="180" w:vertAnchor="text" w:tblpXSpec="center" w:tblpY="1"/>
        <w:tblOverlap w:val="never"/>
        <w:bidiVisual/>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048"/>
        <w:gridCol w:w="4215"/>
        <w:gridCol w:w="2970"/>
      </w:tblGrid>
      <w:tr w:rsidR="00823D68" w:rsidRPr="005A4C85" w:rsidTr="00B86E61">
        <w:trPr>
          <w:trHeight w:val="440"/>
        </w:trPr>
        <w:tc>
          <w:tcPr>
            <w:tcW w:w="630" w:type="dxa"/>
            <w:tcBorders>
              <w:top w:val="single" w:sz="4" w:space="0" w:color="auto"/>
              <w:left w:val="single" w:sz="4" w:space="0" w:color="auto"/>
              <w:bottom w:val="single" w:sz="4" w:space="0" w:color="auto"/>
              <w:right w:val="single" w:sz="4" w:space="0" w:color="auto"/>
            </w:tcBorders>
            <w:vAlign w:val="center"/>
            <w:hideMark/>
          </w:tcPr>
          <w:p w:rsidR="00823D68" w:rsidRPr="00ED24DF" w:rsidRDefault="00823D68" w:rsidP="00F72D65">
            <w:pPr>
              <w:spacing w:after="0" w:line="240" w:lineRule="auto"/>
              <w:jc w:val="center"/>
              <w:rPr>
                <w:rFonts w:asciiTheme="minorHAnsi" w:eastAsiaTheme="minorHAnsi" w:hAnsiTheme="minorHAnsi" w:cstheme="minorBidi"/>
                <w:b/>
                <w:bCs/>
                <w:sz w:val="28"/>
                <w:szCs w:val="28"/>
              </w:rPr>
            </w:pPr>
            <w:r w:rsidRPr="00ED24DF">
              <w:rPr>
                <w:rFonts w:asciiTheme="minorHAnsi" w:eastAsiaTheme="minorHAnsi" w:hAnsiTheme="minorHAnsi" w:cstheme="minorBidi" w:hint="cs"/>
                <w:b/>
                <w:bCs/>
                <w:sz w:val="28"/>
                <w:szCs w:val="28"/>
                <w:rtl/>
              </w:rPr>
              <w:t>م</w:t>
            </w:r>
          </w:p>
        </w:tc>
        <w:tc>
          <w:tcPr>
            <w:tcW w:w="2048" w:type="dxa"/>
            <w:tcBorders>
              <w:top w:val="single" w:sz="4" w:space="0" w:color="auto"/>
              <w:left w:val="single" w:sz="4" w:space="0" w:color="auto"/>
              <w:bottom w:val="single" w:sz="4" w:space="0" w:color="auto"/>
              <w:right w:val="single" w:sz="4" w:space="0" w:color="auto"/>
            </w:tcBorders>
          </w:tcPr>
          <w:p w:rsidR="00823D68" w:rsidRPr="00ED24DF" w:rsidRDefault="00823D68" w:rsidP="00F72D65">
            <w:pPr>
              <w:spacing w:after="0" w:line="240" w:lineRule="auto"/>
              <w:jc w:val="center"/>
              <w:rPr>
                <w:rFonts w:asciiTheme="minorHAnsi" w:eastAsiaTheme="minorHAnsi" w:hAnsiTheme="minorHAnsi" w:cstheme="minorBidi"/>
                <w:b/>
                <w:bCs/>
                <w:sz w:val="28"/>
                <w:szCs w:val="28"/>
                <w:rtl/>
              </w:rPr>
            </w:pPr>
            <w:r>
              <w:rPr>
                <w:rFonts w:asciiTheme="minorHAnsi" w:eastAsiaTheme="minorHAnsi" w:hAnsiTheme="minorHAnsi" w:cstheme="minorBidi" w:hint="cs"/>
                <w:b/>
                <w:bCs/>
                <w:sz w:val="28"/>
                <w:szCs w:val="28"/>
                <w:rtl/>
              </w:rPr>
              <w:t>المنتج</w:t>
            </w:r>
          </w:p>
        </w:tc>
        <w:tc>
          <w:tcPr>
            <w:tcW w:w="4215" w:type="dxa"/>
            <w:tcBorders>
              <w:top w:val="single" w:sz="4" w:space="0" w:color="auto"/>
              <w:left w:val="single" w:sz="4" w:space="0" w:color="auto"/>
              <w:bottom w:val="single" w:sz="4" w:space="0" w:color="auto"/>
              <w:right w:val="single" w:sz="4" w:space="0" w:color="auto"/>
            </w:tcBorders>
            <w:vAlign w:val="center"/>
            <w:hideMark/>
          </w:tcPr>
          <w:p w:rsidR="00823D68" w:rsidRPr="00ED24DF" w:rsidRDefault="00823D68" w:rsidP="00B86E61">
            <w:pPr>
              <w:spacing w:after="0" w:line="240" w:lineRule="auto"/>
              <w:jc w:val="center"/>
              <w:rPr>
                <w:rFonts w:asciiTheme="minorHAnsi" w:eastAsiaTheme="minorHAnsi" w:hAnsiTheme="minorHAnsi" w:cstheme="minorBidi"/>
                <w:b/>
                <w:bCs/>
                <w:sz w:val="28"/>
                <w:szCs w:val="28"/>
              </w:rPr>
            </w:pPr>
            <w:r>
              <w:rPr>
                <w:rFonts w:asciiTheme="minorHAnsi" w:eastAsiaTheme="minorHAnsi" w:hAnsiTheme="minorHAnsi" w:cstheme="minorBidi" w:hint="cs"/>
                <w:b/>
                <w:bCs/>
                <w:sz w:val="28"/>
                <w:szCs w:val="28"/>
                <w:rtl/>
              </w:rPr>
              <w:t>المتطلبات الفنية</w:t>
            </w:r>
          </w:p>
        </w:tc>
        <w:tc>
          <w:tcPr>
            <w:tcW w:w="2970" w:type="dxa"/>
            <w:tcBorders>
              <w:top w:val="single" w:sz="4" w:space="0" w:color="auto"/>
              <w:left w:val="single" w:sz="4" w:space="0" w:color="auto"/>
              <w:bottom w:val="single" w:sz="4" w:space="0" w:color="auto"/>
              <w:right w:val="single" w:sz="4" w:space="0" w:color="auto"/>
            </w:tcBorders>
            <w:vAlign w:val="center"/>
          </w:tcPr>
          <w:p w:rsidR="00823D68" w:rsidRPr="00ED24DF" w:rsidRDefault="00823D68" w:rsidP="00F72D65">
            <w:pPr>
              <w:spacing w:after="0" w:line="240" w:lineRule="auto"/>
              <w:jc w:val="center"/>
              <w:rPr>
                <w:rFonts w:asciiTheme="minorHAnsi" w:eastAsiaTheme="minorHAnsi" w:hAnsiTheme="minorHAnsi" w:cstheme="minorBidi"/>
                <w:b/>
                <w:bCs/>
                <w:sz w:val="28"/>
                <w:szCs w:val="28"/>
              </w:rPr>
            </w:pPr>
            <w:r w:rsidRPr="00ED24DF">
              <w:rPr>
                <w:rFonts w:asciiTheme="minorHAnsi" w:eastAsiaTheme="minorHAnsi" w:hAnsiTheme="minorHAnsi" w:cstheme="minorBidi" w:hint="cs"/>
                <w:b/>
                <w:bCs/>
                <w:sz w:val="28"/>
                <w:szCs w:val="28"/>
                <w:rtl/>
              </w:rPr>
              <w:t>المواصفة القياسية المعتمدة</w:t>
            </w:r>
          </w:p>
        </w:tc>
      </w:tr>
      <w:tr w:rsidR="00823D68" w:rsidRPr="005A4C85" w:rsidTr="00B86E61">
        <w:trPr>
          <w:trHeight w:val="134"/>
        </w:trPr>
        <w:tc>
          <w:tcPr>
            <w:tcW w:w="630" w:type="dxa"/>
            <w:tcBorders>
              <w:top w:val="single" w:sz="4" w:space="0" w:color="auto"/>
              <w:left w:val="single" w:sz="4" w:space="0" w:color="auto"/>
              <w:bottom w:val="single" w:sz="4" w:space="0" w:color="auto"/>
              <w:right w:val="single" w:sz="4" w:space="0" w:color="auto"/>
            </w:tcBorders>
            <w:vAlign w:val="center"/>
            <w:hideMark/>
          </w:tcPr>
          <w:p w:rsidR="00823D68" w:rsidRPr="00CC0EFA" w:rsidRDefault="00823D68" w:rsidP="00F72D65">
            <w:pPr>
              <w:spacing w:after="0" w:line="240" w:lineRule="auto"/>
              <w:jc w:val="center"/>
              <w:rPr>
                <w:rFonts w:asciiTheme="minorHAnsi" w:eastAsiaTheme="minorHAnsi" w:hAnsiTheme="minorHAnsi" w:cstheme="minorBidi"/>
              </w:rPr>
            </w:pPr>
            <w:r w:rsidRPr="00CC0EFA">
              <w:rPr>
                <w:rFonts w:asciiTheme="minorHAnsi" w:eastAsiaTheme="minorHAnsi" w:hAnsiTheme="minorHAnsi" w:cstheme="minorBidi"/>
              </w:rPr>
              <w:t>1</w:t>
            </w:r>
          </w:p>
        </w:tc>
        <w:tc>
          <w:tcPr>
            <w:tcW w:w="2048" w:type="dxa"/>
            <w:tcBorders>
              <w:top w:val="single" w:sz="4" w:space="0" w:color="auto"/>
              <w:left w:val="single" w:sz="4" w:space="0" w:color="auto"/>
              <w:bottom w:val="single" w:sz="4" w:space="0" w:color="auto"/>
              <w:right w:val="single" w:sz="4" w:space="0" w:color="auto"/>
            </w:tcBorders>
          </w:tcPr>
          <w:p w:rsidR="00823D68" w:rsidRPr="00CC0EFA" w:rsidRDefault="00823D68" w:rsidP="00F72D65">
            <w:pPr>
              <w:bidi/>
              <w:spacing w:after="0" w:line="240" w:lineRule="auto"/>
              <w:jc w:val="center"/>
              <w:rPr>
                <w:rFonts w:ascii="Simplified Arabic" w:eastAsiaTheme="minorHAnsi" w:hAnsi="Simplified Arabic" w:cs="Simplified Arabic"/>
                <w:rtl/>
                <w:lang w:bidi="ar-AE"/>
              </w:rPr>
            </w:pPr>
            <w:r w:rsidRPr="00CC0EFA">
              <w:rPr>
                <w:rFonts w:ascii="Simplified Arabic" w:eastAsiaTheme="minorHAnsi" w:hAnsi="Simplified Arabic" w:cs="Simplified Arabic"/>
                <w:rtl/>
                <w:lang w:bidi="ar-AE"/>
              </w:rPr>
              <w:t>اقنعة الوجه الطبية</w:t>
            </w:r>
          </w:p>
          <w:p w:rsidR="00823D68" w:rsidRPr="00CC0EFA" w:rsidRDefault="00823D68" w:rsidP="00F72D65">
            <w:pPr>
              <w:bidi/>
              <w:spacing w:after="0" w:line="240" w:lineRule="auto"/>
              <w:jc w:val="center"/>
              <w:rPr>
                <w:rFonts w:ascii="Simplified Arabic" w:eastAsiaTheme="minorHAnsi" w:hAnsi="Simplified Arabic" w:cs="Simplified Arabic"/>
                <w:lang w:bidi="ar-AE"/>
              </w:rPr>
            </w:pPr>
            <w:r w:rsidRPr="00CC0EFA">
              <w:rPr>
                <w:rFonts w:ascii="Simplified Arabic" w:eastAsiaTheme="minorHAnsi" w:hAnsi="Simplified Arabic" w:cs="Simplified Arabic"/>
                <w:lang w:bidi="ar-AE"/>
              </w:rPr>
              <w:t>Medical Face Masks</w:t>
            </w:r>
          </w:p>
        </w:tc>
        <w:tc>
          <w:tcPr>
            <w:tcW w:w="4215" w:type="dxa"/>
            <w:tcBorders>
              <w:top w:val="single" w:sz="4" w:space="0" w:color="auto"/>
              <w:left w:val="single" w:sz="4" w:space="0" w:color="auto"/>
              <w:bottom w:val="single" w:sz="4" w:space="0" w:color="auto"/>
              <w:right w:val="single" w:sz="4" w:space="0" w:color="auto"/>
            </w:tcBorders>
          </w:tcPr>
          <w:p w:rsidR="00823D68" w:rsidRPr="00CC0EFA" w:rsidRDefault="00823D68" w:rsidP="00B86E61">
            <w:pPr>
              <w:pStyle w:val="ListParagraph"/>
              <w:numPr>
                <w:ilvl w:val="0"/>
                <w:numId w:val="15"/>
              </w:numPr>
              <w:autoSpaceDE w:val="0"/>
              <w:autoSpaceDN w:val="0"/>
              <w:adjustRightInd w:val="0"/>
              <w:spacing w:after="0" w:line="240" w:lineRule="auto"/>
              <w:rPr>
                <w:rFonts w:ascii="Dubai" w:hAnsi="Dubai" w:cs="Dubai"/>
              </w:rPr>
            </w:pPr>
            <w:r w:rsidRPr="00CC0EFA">
              <w:rPr>
                <w:rFonts w:ascii="Dubai" w:hAnsi="Dubai" w:cs="Dubai"/>
              </w:rPr>
              <w:t>Bacterial filtration</w:t>
            </w:r>
            <w:r w:rsidRPr="00CC0EFA">
              <w:rPr>
                <w:rFonts w:ascii="Dubai" w:hAnsi="Dubai" w:cs="Dubai"/>
                <w:rtl/>
              </w:rPr>
              <w:t xml:space="preserve"> </w:t>
            </w:r>
            <w:r w:rsidRPr="00CC0EFA">
              <w:rPr>
                <w:rFonts w:ascii="Dubai" w:hAnsi="Dubai" w:cs="Dubai"/>
              </w:rPr>
              <w:t>efficiency (BFE)</w:t>
            </w:r>
          </w:p>
          <w:p w:rsidR="00823D68" w:rsidRPr="00CC0EFA" w:rsidRDefault="00823D68" w:rsidP="00B86E61">
            <w:pPr>
              <w:pStyle w:val="ListParagraph"/>
              <w:numPr>
                <w:ilvl w:val="0"/>
                <w:numId w:val="15"/>
              </w:numPr>
              <w:autoSpaceDE w:val="0"/>
              <w:autoSpaceDN w:val="0"/>
              <w:adjustRightInd w:val="0"/>
              <w:spacing w:after="0" w:line="240" w:lineRule="auto"/>
              <w:rPr>
                <w:rFonts w:ascii="Dubai" w:hAnsi="Dubai" w:cs="Dubai"/>
              </w:rPr>
            </w:pPr>
            <w:r w:rsidRPr="00CC0EFA">
              <w:rPr>
                <w:rFonts w:ascii="Dubai" w:hAnsi="Dubai" w:cs="Dubai"/>
              </w:rPr>
              <w:t>Breathability</w:t>
            </w:r>
            <w:r w:rsidRPr="00CC0EFA">
              <w:rPr>
                <w:rFonts w:ascii="Dubai" w:hAnsi="Dubai" w:cs="Dubai"/>
                <w:rtl/>
              </w:rPr>
              <w:t xml:space="preserve">) </w:t>
            </w:r>
            <w:r w:rsidRPr="00CC0EFA">
              <w:rPr>
                <w:rFonts w:ascii="Dubai" w:hAnsi="Dubai" w:cs="Dubai"/>
              </w:rPr>
              <w:t>Differential pressure</w:t>
            </w:r>
            <w:r w:rsidRPr="00CC0EFA">
              <w:rPr>
                <w:rFonts w:ascii="Dubai" w:hAnsi="Dubai" w:cs="Dubai"/>
                <w:rtl/>
              </w:rPr>
              <w:t xml:space="preserve"> (</w:t>
            </w:r>
          </w:p>
          <w:p w:rsidR="00823D68" w:rsidRPr="00CC0EFA" w:rsidRDefault="00823D68" w:rsidP="00B86E61">
            <w:pPr>
              <w:pStyle w:val="ListParagraph"/>
              <w:numPr>
                <w:ilvl w:val="0"/>
                <w:numId w:val="15"/>
              </w:numPr>
              <w:autoSpaceDE w:val="0"/>
              <w:autoSpaceDN w:val="0"/>
              <w:adjustRightInd w:val="0"/>
              <w:spacing w:after="0" w:line="240" w:lineRule="auto"/>
              <w:rPr>
                <w:rFonts w:ascii="Dubai" w:hAnsi="Dubai" w:cs="Dubai"/>
              </w:rPr>
            </w:pPr>
            <w:r w:rsidRPr="00CC0EFA">
              <w:rPr>
                <w:rFonts w:ascii="Dubai" w:hAnsi="Dubai" w:cs="Dubai"/>
              </w:rPr>
              <w:t>Splash resistance</w:t>
            </w:r>
          </w:p>
          <w:p w:rsidR="00823D68" w:rsidRPr="00CC0EFA" w:rsidRDefault="00823D68" w:rsidP="00B86E61">
            <w:pPr>
              <w:pStyle w:val="ListParagraph"/>
              <w:numPr>
                <w:ilvl w:val="0"/>
                <w:numId w:val="15"/>
              </w:numPr>
              <w:autoSpaceDE w:val="0"/>
              <w:autoSpaceDN w:val="0"/>
              <w:adjustRightInd w:val="0"/>
              <w:spacing w:after="0" w:line="240" w:lineRule="auto"/>
              <w:rPr>
                <w:rFonts w:ascii="Dubai" w:hAnsi="Dubai" w:cs="Dubai"/>
              </w:rPr>
            </w:pPr>
            <w:r w:rsidRPr="00CC0EFA">
              <w:rPr>
                <w:rFonts w:ascii="Dubai" w:hAnsi="Dubai" w:cs="Dubai"/>
              </w:rPr>
              <w:t>Microbial cleanliness (Bioburden)</w:t>
            </w:r>
          </w:p>
        </w:tc>
        <w:tc>
          <w:tcPr>
            <w:tcW w:w="2970" w:type="dxa"/>
            <w:tcBorders>
              <w:top w:val="single" w:sz="4" w:space="0" w:color="auto"/>
              <w:left w:val="single" w:sz="4" w:space="0" w:color="auto"/>
              <w:bottom w:val="single" w:sz="4" w:space="0" w:color="auto"/>
              <w:right w:val="single" w:sz="4" w:space="0" w:color="auto"/>
            </w:tcBorders>
          </w:tcPr>
          <w:p w:rsidR="00823D68" w:rsidRPr="00CC0EFA" w:rsidRDefault="00353148" w:rsidP="00F72D65">
            <w:pPr>
              <w:autoSpaceDE w:val="0"/>
              <w:autoSpaceDN w:val="0"/>
              <w:adjustRightInd w:val="0"/>
              <w:spacing w:after="0"/>
              <w:rPr>
                <w:rFonts w:ascii="Dubai" w:hAnsi="Dubai" w:cs="Dubai"/>
                <w:rtl/>
              </w:rPr>
            </w:pPr>
            <w:r w:rsidRPr="00CC0EFA">
              <w:rPr>
                <w:rFonts w:ascii="Dubai" w:hAnsi="Dubai" w:cs="Dubai"/>
              </w:rPr>
              <w:t>UAE.S EN 14683</w:t>
            </w:r>
          </w:p>
          <w:p w:rsidR="00353148" w:rsidRPr="00CC0EFA" w:rsidRDefault="00353148" w:rsidP="00F72D65">
            <w:pPr>
              <w:autoSpaceDE w:val="0"/>
              <w:autoSpaceDN w:val="0"/>
              <w:adjustRightInd w:val="0"/>
              <w:spacing w:after="0"/>
              <w:rPr>
                <w:rFonts w:ascii="Dubai" w:hAnsi="Dubai" w:cs="Dubai"/>
                <w:rtl/>
              </w:rPr>
            </w:pPr>
            <w:r w:rsidRPr="00CC0EFA">
              <w:rPr>
                <w:rFonts w:ascii="Dubai" w:hAnsi="Dubai" w:cs="Dubai" w:hint="cs"/>
                <w:rtl/>
              </w:rPr>
              <w:t>)</w:t>
            </w:r>
            <w:r w:rsidRPr="00CC0EFA">
              <w:rPr>
                <w:rFonts w:ascii="Dubai" w:hAnsi="Dubai" w:cs="Dubai"/>
              </w:rPr>
              <w:t>UAE.S ASTM F2100</w:t>
            </w:r>
            <w:r w:rsidRPr="00CC0EFA">
              <w:rPr>
                <w:rFonts w:ascii="Dubai" w:hAnsi="Dubai" w:cs="Dubai" w:hint="cs"/>
                <w:rtl/>
              </w:rPr>
              <w:t>(</w:t>
            </w:r>
          </w:p>
        </w:tc>
      </w:tr>
      <w:tr w:rsidR="00823D68" w:rsidRPr="005A4C85" w:rsidTr="00B86E61">
        <w:trPr>
          <w:trHeight w:val="134"/>
        </w:trPr>
        <w:tc>
          <w:tcPr>
            <w:tcW w:w="630" w:type="dxa"/>
            <w:tcBorders>
              <w:top w:val="single" w:sz="4" w:space="0" w:color="auto"/>
              <w:left w:val="single" w:sz="4" w:space="0" w:color="auto"/>
              <w:bottom w:val="single" w:sz="4" w:space="0" w:color="auto"/>
              <w:right w:val="single" w:sz="4" w:space="0" w:color="auto"/>
            </w:tcBorders>
            <w:vAlign w:val="center"/>
            <w:hideMark/>
          </w:tcPr>
          <w:p w:rsidR="00823D68" w:rsidRPr="00CC0EFA" w:rsidRDefault="00823D68" w:rsidP="00F72D65">
            <w:pPr>
              <w:spacing w:after="0" w:line="240" w:lineRule="auto"/>
              <w:jc w:val="center"/>
              <w:rPr>
                <w:rFonts w:asciiTheme="minorHAnsi" w:eastAsiaTheme="minorHAnsi" w:hAnsiTheme="minorHAnsi" w:cstheme="minorBidi"/>
              </w:rPr>
            </w:pPr>
            <w:r w:rsidRPr="00CC0EFA">
              <w:rPr>
                <w:rFonts w:asciiTheme="minorHAnsi" w:eastAsiaTheme="minorHAnsi" w:hAnsiTheme="minorHAnsi" w:cstheme="minorBidi"/>
              </w:rPr>
              <w:t>2</w:t>
            </w:r>
          </w:p>
        </w:tc>
        <w:tc>
          <w:tcPr>
            <w:tcW w:w="2048" w:type="dxa"/>
            <w:tcBorders>
              <w:top w:val="single" w:sz="4" w:space="0" w:color="auto"/>
              <w:left w:val="single" w:sz="4" w:space="0" w:color="auto"/>
              <w:bottom w:val="single" w:sz="4" w:space="0" w:color="auto"/>
              <w:right w:val="single" w:sz="4" w:space="0" w:color="auto"/>
            </w:tcBorders>
          </w:tcPr>
          <w:p w:rsidR="00353148" w:rsidRPr="00B86E61" w:rsidRDefault="00353148" w:rsidP="00F72D65">
            <w:pPr>
              <w:bidi/>
              <w:spacing w:after="0" w:line="240" w:lineRule="auto"/>
              <w:jc w:val="center"/>
              <w:rPr>
                <w:rFonts w:ascii="Simplified Arabic" w:eastAsiaTheme="minorHAnsi" w:hAnsi="Simplified Arabic" w:cs="Simplified Arabic"/>
                <w:lang w:bidi="ar-AE"/>
              </w:rPr>
            </w:pPr>
            <w:r w:rsidRPr="00B86E61">
              <w:rPr>
                <w:rFonts w:ascii="Simplified Arabic" w:eastAsiaTheme="minorHAnsi" w:hAnsi="Simplified Arabic" w:cs="Simplified Arabic"/>
                <w:rtl/>
                <w:lang w:bidi="ar-AE"/>
              </w:rPr>
              <w:t>أقنعة الوجه (غير طبية)</w:t>
            </w:r>
          </w:p>
          <w:p w:rsidR="00823D68" w:rsidRPr="00CC0EFA" w:rsidRDefault="00353148" w:rsidP="00F72D65">
            <w:pPr>
              <w:bidi/>
              <w:spacing w:after="0" w:line="240" w:lineRule="auto"/>
              <w:jc w:val="center"/>
              <w:rPr>
                <w:rFonts w:ascii="Simplified Arabic" w:eastAsiaTheme="minorHAnsi" w:hAnsi="Simplified Arabic" w:cs="Simplified Arabic"/>
                <w:lang w:bidi="ar-AE"/>
              </w:rPr>
            </w:pPr>
            <w:r w:rsidRPr="00B86E61">
              <w:rPr>
                <w:rFonts w:ascii="Simplified Arabic" w:eastAsiaTheme="minorHAnsi" w:hAnsi="Simplified Arabic" w:cs="Simplified Arabic"/>
                <w:lang w:bidi="ar-AE"/>
              </w:rPr>
              <w:t>Half Filtered Face Mask</w:t>
            </w:r>
          </w:p>
        </w:tc>
        <w:tc>
          <w:tcPr>
            <w:tcW w:w="4215" w:type="dxa"/>
            <w:tcBorders>
              <w:top w:val="single" w:sz="4" w:space="0" w:color="auto"/>
              <w:left w:val="single" w:sz="4" w:space="0" w:color="auto"/>
              <w:bottom w:val="single" w:sz="4" w:space="0" w:color="auto"/>
              <w:right w:val="single" w:sz="4" w:space="0" w:color="auto"/>
            </w:tcBorders>
          </w:tcPr>
          <w:p w:rsidR="00353148" w:rsidRPr="00CC0EFA" w:rsidRDefault="00353148" w:rsidP="00F72D65">
            <w:pPr>
              <w:pStyle w:val="ListParagraph"/>
              <w:numPr>
                <w:ilvl w:val="0"/>
                <w:numId w:val="15"/>
              </w:numPr>
              <w:autoSpaceDE w:val="0"/>
              <w:autoSpaceDN w:val="0"/>
              <w:adjustRightInd w:val="0"/>
              <w:spacing w:after="0" w:line="240" w:lineRule="auto"/>
              <w:rPr>
                <w:rFonts w:ascii="Dubai" w:hAnsi="Dubai" w:cs="Dubai"/>
              </w:rPr>
            </w:pPr>
            <w:r w:rsidRPr="00CC0EFA">
              <w:rPr>
                <w:rFonts w:ascii="Dubai" w:hAnsi="Dubai" w:cs="Dubai"/>
              </w:rPr>
              <w:t xml:space="preserve">Total inward leakage </w:t>
            </w:r>
          </w:p>
          <w:p w:rsidR="00353148" w:rsidRPr="00CC0EFA" w:rsidRDefault="00353148" w:rsidP="00F72D65">
            <w:pPr>
              <w:pStyle w:val="ListParagraph"/>
              <w:numPr>
                <w:ilvl w:val="0"/>
                <w:numId w:val="15"/>
              </w:numPr>
              <w:autoSpaceDE w:val="0"/>
              <w:autoSpaceDN w:val="0"/>
              <w:adjustRightInd w:val="0"/>
              <w:spacing w:after="0" w:line="240" w:lineRule="auto"/>
              <w:rPr>
                <w:rFonts w:ascii="Dubai" w:hAnsi="Dubai" w:cs="Dubai"/>
              </w:rPr>
            </w:pPr>
            <w:r w:rsidRPr="00CC0EFA">
              <w:rPr>
                <w:rFonts w:ascii="Dubai" w:hAnsi="Dubai" w:cs="Dubai"/>
              </w:rPr>
              <w:t>Penetration of filter material</w:t>
            </w:r>
          </w:p>
          <w:p w:rsidR="00353148" w:rsidRPr="00CC0EFA" w:rsidRDefault="00353148" w:rsidP="00F72D65">
            <w:pPr>
              <w:pStyle w:val="ListParagraph"/>
              <w:numPr>
                <w:ilvl w:val="0"/>
                <w:numId w:val="15"/>
              </w:numPr>
              <w:autoSpaceDE w:val="0"/>
              <w:autoSpaceDN w:val="0"/>
              <w:adjustRightInd w:val="0"/>
              <w:spacing w:after="0" w:line="240" w:lineRule="auto"/>
              <w:rPr>
                <w:rFonts w:ascii="Dubai" w:hAnsi="Dubai" w:cs="Dubai"/>
              </w:rPr>
            </w:pPr>
            <w:r w:rsidRPr="00CC0EFA">
              <w:rPr>
                <w:rFonts w:ascii="Dubai" w:hAnsi="Dubai" w:cs="Dubai"/>
              </w:rPr>
              <w:t>Breathing resistance</w:t>
            </w:r>
          </w:p>
          <w:p w:rsidR="00823D68" w:rsidRPr="00B86E61" w:rsidRDefault="00353148" w:rsidP="00F72D65">
            <w:pPr>
              <w:pStyle w:val="ListParagraph"/>
              <w:numPr>
                <w:ilvl w:val="0"/>
                <w:numId w:val="15"/>
              </w:numPr>
              <w:autoSpaceDE w:val="0"/>
              <w:autoSpaceDN w:val="0"/>
              <w:adjustRightInd w:val="0"/>
              <w:spacing w:after="0" w:line="240" w:lineRule="auto"/>
              <w:rPr>
                <w:rFonts w:ascii="Dubai" w:hAnsi="Dubai" w:cs="Dubai"/>
              </w:rPr>
            </w:pPr>
            <w:r w:rsidRPr="00CC0EFA">
              <w:rPr>
                <w:rFonts w:ascii="Dubai" w:hAnsi="Dubai" w:cs="Dubai"/>
              </w:rPr>
              <w:t xml:space="preserve"> Particle Filtration</w:t>
            </w:r>
          </w:p>
        </w:tc>
        <w:tc>
          <w:tcPr>
            <w:tcW w:w="2970" w:type="dxa"/>
            <w:tcBorders>
              <w:top w:val="single" w:sz="4" w:space="0" w:color="auto"/>
              <w:left w:val="single" w:sz="4" w:space="0" w:color="auto"/>
              <w:bottom w:val="single" w:sz="4" w:space="0" w:color="auto"/>
              <w:right w:val="single" w:sz="4" w:space="0" w:color="auto"/>
            </w:tcBorders>
          </w:tcPr>
          <w:p w:rsidR="00353148" w:rsidRPr="00CC0EFA" w:rsidRDefault="00353148" w:rsidP="00F72D65">
            <w:pPr>
              <w:autoSpaceDE w:val="0"/>
              <w:autoSpaceDN w:val="0"/>
              <w:adjustRightInd w:val="0"/>
              <w:spacing w:after="0"/>
              <w:rPr>
                <w:rFonts w:ascii="Dubai" w:hAnsi="Dubai" w:cs="Dubai"/>
                <w:rtl/>
                <w:lang w:bidi="ar-AE"/>
              </w:rPr>
            </w:pPr>
            <w:r w:rsidRPr="00CC0EFA">
              <w:rPr>
                <w:rFonts w:ascii="Dubai" w:hAnsi="Dubai" w:cs="Dubai"/>
                <w:lang w:bidi="ar-AE"/>
              </w:rPr>
              <w:t>UAE.S EN 149</w:t>
            </w:r>
          </w:p>
          <w:p w:rsidR="00823D68" w:rsidRPr="00CC0EFA" w:rsidRDefault="00823D68" w:rsidP="00F72D65">
            <w:pPr>
              <w:bidi/>
              <w:spacing w:after="0" w:line="240" w:lineRule="auto"/>
              <w:rPr>
                <w:rFonts w:ascii="Simplified Arabic" w:eastAsiaTheme="minorHAnsi" w:hAnsi="Simplified Arabic" w:cs="Simplified Arabic"/>
                <w:rtl/>
                <w:lang w:bidi="ar-AE"/>
              </w:rPr>
            </w:pPr>
          </w:p>
        </w:tc>
      </w:tr>
      <w:tr w:rsidR="00823D68" w:rsidRPr="005A4C85" w:rsidTr="00B86E61">
        <w:trPr>
          <w:trHeight w:val="431"/>
        </w:trPr>
        <w:tc>
          <w:tcPr>
            <w:tcW w:w="630" w:type="dxa"/>
            <w:tcBorders>
              <w:top w:val="single" w:sz="4" w:space="0" w:color="auto"/>
              <w:left w:val="single" w:sz="4" w:space="0" w:color="auto"/>
              <w:bottom w:val="single" w:sz="4" w:space="0" w:color="auto"/>
              <w:right w:val="single" w:sz="4" w:space="0" w:color="auto"/>
            </w:tcBorders>
            <w:vAlign w:val="center"/>
            <w:hideMark/>
          </w:tcPr>
          <w:p w:rsidR="00823D68" w:rsidRPr="00CC0EFA" w:rsidRDefault="00823D68" w:rsidP="00F72D65">
            <w:pPr>
              <w:spacing w:after="0" w:line="240" w:lineRule="auto"/>
              <w:jc w:val="center"/>
              <w:rPr>
                <w:rFonts w:asciiTheme="minorHAnsi" w:eastAsiaTheme="minorHAnsi" w:hAnsiTheme="minorHAnsi" w:cstheme="minorBidi"/>
              </w:rPr>
            </w:pPr>
            <w:r w:rsidRPr="00CC0EFA">
              <w:rPr>
                <w:rFonts w:asciiTheme="minorHAnsi" w:eastAsiaTheme="minorHAnsi" w:hAnsiTheme="minorHAnsi" w:cstheme="minorBidi"/>
              </w:rPr>
              <w:t>3</w:t>
            </w:r>
          </w:p>
        </w:tc>
        <w:tc>
          <w:tcPr>
            <w:tcW w:w="2048" w:type="dxa"/>
            <w:tcBorders>
              <w:top w:val="single" w:sz="4" w:space="0" w:color="auto"/>
              <w:left w:val="single" w:sz="4" w:space="0" w:color="auto"/>
              <w:bottom w:val="single" w:sz="4" w:space="0" w:color="auto"/>
              <w:right w:val="single" w:sz="4" w:space="0" w:color="auto"/>
            </w:tcBorders>
          </w:tcPr>
          <w:p w:rsidR="00353148" w:rsidRPr="00B86E61" w:rsidRDefault="00353148" w:rsidP="00F72D65">
            <w:pPr>
              <w:bidi/>
              <w:spacing w:after="0"/>
              <w:jc w:val="center"/>
              <w:rPr>
                <w:rFonts w:ascii="Simplified Arabic" w:eastAsiaTheme="minorHAnsi" w:hAnsi="Simplified Arabic" w:cs="Simplified Arabic"/>
                <w:lang w:bidi="ar-AE"/>
              </w:rPr>
            </w:pPr>
            <w:r w:rsidRPr="00B86E61">
              <w:rPr>
                <w:rFonts w:ascii="Simplified Arabic" w:eastAsiaTheme="minorHAnsi" w:hAnsi="Simplified Arabic" w:cs="Simplified Arabic"/>
                <w:rtl/>
                <w:lang w:bidi="ar-AE"/>
              </w:rPr>
              <w:t>القفازات الواقية</w:t>
            </w:r>
          </w:p>
          <w:p w:rsidR="00823D68" w:rsidRPr="00CC0EFA" w:rsidRDefault="00353148" w:rsidP="00F72D65">
            <w:pPr>
              <w:bidi/>
              <w:spacing w:after="0"/>
              <w:jc w:val="center"/>
              <w:rPr>
                <w:rFonts w:ascii="Simplified Arabic" w:eastAsiaTheme="minorHAnsi" w:hAnsi="Simplified Arabic" w:cs="Simplified Arabic"/>
                <w:lang w:bidi="ar-AE"/>
              </w:rPr>
            </w:pPr>
            <w:r w:rsidRPr="00B86E61">
              <w:rPr>
                <w:rFonts w:ascii="Simplified Arabic" w:eastAsiaTheme="minorHAnsi" w:hAnsi="Simplified Arabic" w:cs="Simplified Arabic"/>
                <w:lang w:bidi="ar-AE"/>
              </w:rPr>
              <w:t>Protective Gloves</w:t>
            </w:r>
          </w:p>
        </w:tc>
        <w:tc>
          <w:tcPr>
            <w:tcW w:w="4215" w:type="dxa"/>
            <w:tcBorders>
              <w:top w:val="single" w:sz="4" w:space="0" w:color="auto"/>
              <w:left w:val="single" w:sz="4" w:space="0" w:color="auto"/>
              <w:bottom w:val="single" w:sz="4" w:space="0" w:color="auto"/>
              <w:right w:val="single" w:sz="4" w:space="0" w:color="auto"/>
            </w:tcBorders>
            <w:hideMark/>
          </w:tcPr>
          <w:p w:rsidR="00353148" w:rsidRPr="00F72D65" w:rsidRDefault="00353148" w:rsidP="00F72D65">
            <w:pPr>
              <w:pStyle w:val="ListParagraph"/>
              <w:numPr>
                <w:ilvl w:val="0"/>
                <w:numId w:val="15"/>
              </w:numPr>
              <w:autoSpaceDE w:val="0"/>
              <w:autoSpaceDN w:val="0"/>
              <w:adjustRightInd w:val="0"/>
              <w:spacing w:after="0" w:line="240" w:lineRule="auto"/>
              <w:rPr>
                <w:rFonts w:ascii="Dubai" w:hAnsi="Dubai" w:cs="Dubai"/>
              </w:rPr>
            </w:pPr>
            <w:r w:rsidRPr="00F72D65">
              <w:rPr>
                <w:rFonts w:ascii="Dubai" w:hAnsi="Dubai" w:cs="Dubai"/>
              </w:rPr>
              <w:t>Bacteria, Fungi penetration Testing</w:t>
            </w:r>
          </w:p>
          <w:p w:rsidR="00823D68" w:rsidRPr="00F72D65" w:rsidRDefault="00353148" w:rsidP="00F72D65">
            <w:pPr>
              <w:pStyle w:val="ListParagraph"/>
              <w:numPr>
                <w:ilvl w:val="0"/>
                <w:numId w:val="15"/>
              </w:numPr>
              <w:autoSpaceDE w:val="0"/>
              <w:autoSpaceDN w:val="0"/>
              <w:adjustRightInd w:val="0"/>
              <w:spacing w:after="0" w:line="240" w:lineRule="auto"/>
              <w:rPr>
                <w:rFonts w:ascii="Dubai" w:hAnsi="Dubai" w:cs="Dubai"/>
              </w:rPr>
            </w:pPr>
            <w:r w:rsidRPr="00F72D65">
              <w:rPr>
                <w:rFonts w:ascii="Dubai" w:hAnsi="Dubai" w:cs="Dubai"/>
              </w:rPr>
              <w:t>Protection against Virus</w:t>
            </w:r>
          </w:p>
        </w:tc>
        <w:tc>
          <w:tcPr>
            <w:tcW w:w="2970" w:type="dxa"/>
            <w:tcBorders>
              <w:top w:val="single" w:sz="4" w:space="0" w:color="auto"/>
              <w:left w:val="single" w:sz="4" w:space="0" w:color="auto"/>
              <w:bottom w:val="single" w:sz="4" w:space="0" w:color="auto"/>
              <w:right w:val="single" w:sz="4" w:space="0" w:color="auto"/>
            </w:tcBorders>
          </w:tcPr>
          <w:p w:rsidR="00353148" w:rsidRPr="00CC0EFA" w:rsidRDefault="00353148" w:rsidP="00F72D65">
            <w:pPr>
              <w:autoSpaceDE w:val="0"/>
              <w:autoSpaceDN w:val="0"/>
              <w:adjustRightInd w:val="0"/>
              <w:spacing w:after="0"/>
              <w:rPr>
                <w:rFonts w:ascii="Dubai" w:hAnsi="Dubai" w:cs="Dubai"/>
                <w:rtl/>
                <w:lang w:bidi="ar-AE"/>
              </w:rPr>
            </w:pPr>
            <w:r w:rsidRPr="00CC0EFA">
              <w:rPr>
                <w:rFonts w:ascii="Dubai" w:hAnsi="Dubai" w:cs="Dubai"/>
                <w:lang w:bidi="ar-AE"/>
              </w:rPr>
              <w:t>UAE.S ISO 374-5</w:t>
            </w:r>
          </w:p>
          <w:p w:rsidR="00823D68" w:rsidRPr="00CC0EFA" w:rsidRDefault="00823D68" w:rsidP="00F72D65">
            <w:pPr>
              <w:bidi/>
              <w:spacing w:after="0" w:line="240" w:lineRule="auto"/>
              <w:rPr>
                <w:rFonts w:ascii="Simplified Arabic" w:eastAsiaTheme="minorHAnsi" w:hAnsi="Simplified Arabic" w:cs="Simplified Arabic"/>
                <w:rtl/>
                <w:lang w:bidi="ar-AE"/>
              </w:rPr>
            </w:pPr>
          </w:p>
        </w:tc>
      </w:tr>
      <w:tr w:rsidR="00823D68" w:rsidRPr="005A4C85" w:rsidTr="00F72D65">
        <w:trPr>
          <w:trHeight w:val="1178"/>
        </w:trPr>
        <w:tc>
          <w:tcPr>
            <w:tcW w:w="630" w:type="dxa"/>
            <w:tcBorders>
              <w:top w:val="single" w:sz="4" w:space="0" w:color="auto"/>
              <w:left w:val="single" w:sz="4" w:space="0" w:color="auto"/>
              <w:bottom w:val="single" w:sz="4" w:space="0" w:color="auto"/>
              <w:right w:val="single" w:sz="4" w:space="0" w:color="auto"/>
            </w:tcBorders>
            <w:vAlign w:val="center"/>
            <w:hideMark/>
          </w:tcPr>
          <w:p w:rsidR="00823D68" w:rsidRPr="00CC0EFA" w:rsidRDefault="00823D68" w:rsidP="00F72D65">
            <w:pPr>
              <w:spacing w:after="0" w:line="240" w:lineRule="auto"/>
              <w:jc w:val="center"/>
              <w:rPr>
                <w:rFonts w:asciiTheme="minorHAnsi" w:eastAsiaTheme="minorHAnsi" w:hAnsiTheme="minorHAnsi" w:cstheme="minorBidi"/>
              </w:rPr>
            </w:pPr>
            <w:r w:rsidRPr="00CC0EFA">
              <w:rPr>
                <w:rFonts w:asciiTheme="minorHAnsi" w:eastAsiaTheme="minorHAnsi" w:hAnsiTheme="minorHAnsi" w:cstheme="minorBidi"/>
              </w:rPr>
              <w:t>4</w:t>
            </w:r>
          </w:p>
        </w:tc>
        <w:tc>
          <w:tcPr>
            <w:tcW w:w="2048" w:type="dxa"/>
            <w:tcBorders>
              <w:top w:val="single" w:sz="4" w:space="0" w:color="auto"/>
              <w:left w:val="single" w:sz="4" w:space="0" w:color="auto"/>
              <w:bottom w:val="single" w:sz="4" w:space="0" w:color="auto"/>
              <w:right w:val="single" w:sz="4" w:space="0" w:color="auto"/>
            </w:tcBorders>
          </w:tcPr>
          <w:p w:rsidR="00353148" w:rsidRPr="00B86E61" w:rsidRDefault="00353148" w:rsidP="00F72D65">
            <w:pPr>
              <w:bidi/>
              <w:spacing w:after="0"/>
              <w:jc w:val="center"/>
              <w:rPr>
                <w:rFonts w:ascii="Simplified Arabic" w:eastAsiaTheme="minorHAnsi" w:hAnsi="Simplified Arabic" w:cs="Simplified Arabic"/>
                <w:rtl/>
                <w:lang w:bidi="ar-AE"/>
              </w:rPr>
            </w:pPr>
            <w:r w:rsidRPr="00B86E61">
              <w:rPr>
                <w:rFonts w:ascii="Simplified Arabic" w:eastAsiaTheme="minorHAnsi" w:hAnsi="Simplified Arabic" w:cs="Simplified Arabic" w:hint="cs"/>
                <w:rtl/>
                <w:lang w:bidi="ar-AE"/>
              </w:rPr>
              <w:t>القفازات الطبية</w:t>
            </w:r>
          </w:p>
          <w:p w:rsidR="00823D68" w:rsidRPr="00CC0EFA" w:rsidRDefault="00353148" w:rsidP="00F72D65">
            <w:pPr>
              <w:bidi/>
              <w:spacing w:after="0"/>
              <w:jc w:val="center"/>
              <w:rPr>
                <w:rFonts w:ascii="Simplified Arabic" w:eastAsiaTheme="minorHAnsi" w:hAnsi="Simplified Arabic" w:cs="Simplified Arabic"/>
                <w:lang w:bidi="ar-AE"/>
              </w:rPr>
            </w:pPr>
            <w:r w:rsidRPr="00B86E61">
              <w:rPr>
                <w:rFonts w:ascii="Simplified Arabic" w:eastAsiaTheme="minorHAnsi" w:hAnsi="Simplified Arabic" w:cs="Simplified Arabic"/>
                <w:lang w:bidi="ar-AE"/>
              </w:rPr>
              <w:t>Medical gloves</w:t>
            </w:r>
          </w:p>
        </w:tc>
        <w:tc>
          <w:tcPr>
            <w:tcW w:w="4215" w:type="dxa"/>
            <w:tcBorders>
              <w:top w:val="single" w:sz="4" w:space="0" w:color="auto"/>
              <w:left w:val="single" w:sz="4" w:space="0" w:color="auto"/>
              <w:bottom w:val="single" w:sz="4" w:space="0" w:color="auto"/>
              <w:right w:val="single" w:sz="4" w:space="0" w:color="auto"/>
            </w:tcBorders>
            <w:hideMark/>
          </w:tcPr>
          <w:p w:rsidR="00353148" w:rsidRPr="00F72D65" w:rsidRDefault="00353148" w:rsidP="00F72D65">
            <w:pPr>
              <w:pStyle w:val="ListParagraph"/>
              <w:numPr>
                <w:ilvl w:val="0"/>
                <w:numId w:val="15"/>
              </w:numPr>
              <w:autoSpaceDE w:val="0"/>
              <w:autoSpaceDN w:val="0"/>
              <w:adjustRightInd w:val="0"/>
              <w:spacing w:after="0" w:line="240" w:lineRule="auto"/>
              <w:rPr>
                <w:rFonts w:ascii="Dubai" w:hAnsi="Dubai" w:cs="Dubai"/>
              </w:rPr>
            </w:pPr>
            <w:r w:rsidRPr="00F72D65">
              <w:rPr>
                <w:rFonts w:ascii="Dubai" w:hAnsi="Dubai" w:cs="Dubai"/>
              </w:rPr>
              <w:t>freedom from holes</w:t>
            </w:r>
          </w:p>
          <w:p w:rsidR="00823D68" w:rsidRPr="00F72D65" w:rsidRDefault="00353148" w:rsidP="00F72D65">
            <w:pPr>
              <w:pStyle w:val="ListParagraph"/>
              <w:numPr>
                <w:ilvl w:val="0"/>
                <w:numId w:val="15"/>
              </w:numPr>
              <w:autoSpaceDE w:val="0"/>
              <w:autoSpaceDN w:val="0"/>
              <w:adjustRightInd w:val="0"/>
              <w:spacing w:after="0" w:line="240" w:lineRule="auto"/>
              <w:rPr>
                <w:rFonts w:ascii="Dubai" w:hAnsi="Dubai" w:cs="Dubai"/>
              </w:rPr>
            </w:pPr>
            <w:r w:rsidRPr="00F72D65">
              <w:rPr>
                <w:rFonts w:ascii="Dubai" w:hAnsi="Dubai" w:cs="Dubai"/>
              </w:rPr>
              <w:t>Shelf Life and Resistance to degradation</w:t>
            </w:r>
          </w:p>
        </w:tc>
        <w:tc>
          <w:tcPr>
            <w:tcW w:w="2970" w:type="dxa"/>
            <w:tcBorders>
              <w:top w:val="single" w:sz="4" w:space="0" w:color="auto"/>
              <w:left w:val="single" w:sz="4" w:space="0" w:color="auto"/>
              <w:bottom w:val="single" w:sz="4" w:space="0" w:color="auto"/>
              <w:right w:val="single" w:sz="4" w:space="0" w:color="auto"/>
            </w:tcBorders>
          </w:tcPr>
          <w:p w:rsidR="00353148" w:rsidRPr="00CC0EFA" w:rsidRDefault="00353148" w:rsidP="00F72D65">
            <w:pPr>
              <w:pStyle w:val="ListParagraph"/>
              <w:numPr>
                <w:ilvl w:val="0"/>
                <w:numId w:val="15"/>
              </w:numPr>
              <w:autoSpaceDE w:val="0"/>
              <w:autoSpaceDN w:val="0"/>
              <w:adjustRightInd w:val="0"/>
              <w:spacing w:after="0"/>
              <w:rPr>
                <w:rFonts w:ascii="Dubai" w:hAnsi="Dubai" w:cs="Dubai"/>
                <w:lang w:bidi="ar-AE"/>
              </w:rPr>
            </w:pPr>
            <w:r w:rsidRPr="00CC0EFA">
              <w:rPr>
                <w:rFonts w:ascii="Dubai" w:hAnsi="Dubai" w:cs="Dubai"/>
                <w:lang w:bidi="ar-AE"/>
              </w:rPr>
              <w:t>EN 455-Part 1</w:t>
            </w:r>
          </w:p>
          <w:p w:rsidR="00353148" w:rsidRPr="00CC0EFA" w:rsidRDefault="00353148" w:rsidP="00F72D65">
            <w:pPr>
              <w:pStyle w:val="ListParagraph"/>
              <w:numPr>
                <w:ilvl w:val="0"/>
                <w:numId w:val="15"/>
              </w:numPr>
              <w:autoSpaceDE w:val="0"/>
              <w:autoSpaceDN w:val="0"/>
              <w:adjustRightInd w:val="0"/>
              <w:spacing w:after="0"/>
              <w:rPr>
                <w:rFonts w:ascii="Dubai" w:hAnsi="Dubai" w:cs="Dubai"/>
                <w:lang w:bidi="ar-AE"/>
              </w:rPr>
            </w:pPr>
            <w:r w:rsidRPr="00CC0EFA">
              <w:rPr>
                <w:rFonts w:ascii="Dubai" w:hAnsi="Dubai" w:cs="Dubai"/>
                <w:lang w:bidi="ar-AE"/>
              </w:rPr>
              <w:t xml:space="preserve">EN 455-Part 4 </w:t>
            </w:r>
          </w:p>
          <w:p w:rsidR="00353148" w:rsidRPr="00CC0EFA" w:rsidRDefault="00353148" w:rsidP="00F72D65">
            <w:pPr>
              <w:autoSpaceDE w:val="0"/>
              <w:autoSpaceDN w:val="0"/>
              <w:adjustRightInd w:val="0"/>
              <w:spacing w:after="0"/>
              <w:rPr>
                <w:rFonts w:ascii="Dubai" w:hAnsi="Dubai" w:cs="Dubai"/>
                <w:lang w:bidi="ar-AE"/>
              </w:rPr>
            </w:pPr>
          </w:p>
          <w:p w:rsidR="00823D68" w:rsidRPr="00CC0EFA" w:rsidRDefault="00823D68" w:rsidP="00F72D65">
            <w:pPr>
              <w:autoSpaceDE w:val="0"/>
              <w:autoSpaceDN w:val="0"/>
              <w:adjustRightInd w:val="0"/>
              <w:spacing w:after="0"/>
              <w:rPr>
                <w:rFonts w:ascii="Dubai" w:hAnsi="Dubai" w:cs="Dubai"/>
                <w:rtl/>
                <w:lang w:bidi="ar-AE"/>
              </w:rPr>
            </w:pPr>
          </w:p>
        </w:tc>
      </w:tr>
      <w:tr w:rsidR="00823D68" w:rsidRPr="005A4C85" w:rsidTr="00B86E61">
        <w:trPr>
          <w:trHeight w:val="1520"/>
        </w:trPr>
        <w:tc>
          <w:tcPr>
            <w:tcW w:w="630" w:type="dxa"/>
            <w:tcBorders>
              <w:top w:val="single" w:sz="4" w:space="0" w:color="auto"/>
              <w:left w:val="single" w:sz="4" w:space="0" w:color="auto"/>
              <w:bottom w:val="single" w:sz="4" w:space="0" w:color="auto"/>
              <w:right w:val="single" w:sz="4" w:space="0" w:color="auto"/>
            </w:tcBorders>
            <w:vAlign w:val="center"/>
            <w:hideMark/>
          </w:tcPr>
          <w:p w:rsidR="00823D68" w:rsidRPr="00CC0EFA" w:rsidRDefault="00823D68" w:rsidP="00F72D65">
            <w:pPr>
              <w:spacing w:after="0" w:line="240" w:lineRule="auto"/>
              <w:jc w:val="center"/>
              <w:rPr>
                <w:rFonts w:asciiTheme="minorHAnsi" w:eastAsiaTheme="minorHAnsi" w:hAnsiTheme="minorHAnsi" w:cstheme="minorBidi"/>
              </w:rPr>
            </w:pPr>
            <w:r w:rsidRPr="00CC0EFA">
              <w:rPr>
                <w:rFonts w:asciiTheme="minorHAnsi" w:eastAsiaTheme="minorHAnsi" w:hAnsiTheme="minorHAnsi" w:cstheme="minorBidi"/>
              </w:rPr>
              <w:t>5</w:t>
            </w:r>
          </w:p>
        </w:tc>
        <w:tc>
          <w:tcPr>
            <w:tcW w:w="2048" w:type="dxa"/>
            <w:tcBorders>
              <w:top w:val="single" w:sz="4" w:space="0" w:color="auto"/>
              <w:left w:val="single" w:sz="4" w:space="0" w:color="auto"/>
              <w:bottom w:val="single" w:sz="4" w:space="0" w:color="auto"/>
              <w:right w:val="single" w:sz="4" w:space="0" w:color="auto"/>
            </w:tcBorders>
          </w:tcPr>
          <w:p w:rsidR="00353148" w:rsidRPr="00B86E61" w:rsidRDefault="00353148" w:rsidP="00F72D65">
            <w:pPr>
              <w:bidi/>
              <w:spacing w:after="0"/>
              <w:jc w:val="center"/>
              <w:rPr>
                <w:rFonts w:ascii="Simplified Arabic" w:eastAsiaTheme="minorHAnsi" w:hAnsi="Simplified Arabic" w:cs="Simplified Arabic"/>
                <w:rtl/>
                <w:lang w:bidi="ar-AE"/>
              </w:rPr>
            </w:pPr>
            <w:r w:rsidRPr="00B86E61">
              <w:rPr>
                <w:rFonts w:ascii="Simplified Arabic" w:eastAsiaTheme="minorHAnsi" w:hAnsi="Simplified Arabic" w:cs="Simplified Arabic"/>
                <w:rtl/>
                <w:lang w:bidi="ar-AE"/>
              </w:rPr>
              <w:t>الملابس</w:t>
            </w:r>
            <w:r w:rsidRPr="00B86E61">
              <w:rPr>
                <w:rFonts w:ascii="Simplified Arabic" w:eastAsiaTheme="minorHAnsi" w:hAnsi="Simplified Arabic" w:cs="Simplified Arabic"/>
                <w:lang w:bidi="ar-AE"/>
              </w:rPr>
              <w:t xml:space="preserve"> </w:t>
            </w:r>
            <w:r w:rsidRPr="00B86E61">
              <w:rPr>
                <w:rFonts w:ascii="Simplified Arabic" w:eastAsiaTheme="minorHAnsi" w:hAnsi="Simplified Arabic" w:cs="Simplified Arabic"/>
                <w:rtl/>
                <w:lang w:bidi="ar-AE"/>
              </w:rPr>
              <w:t>الواقية</w:t>
            </w:r>
          </w:p>
          <w:p w:rsidR="00823D68" w:rsidRPr="00CC0EFA" w:rsidRDefault="00353148" w:rsidP="00F72D65">
            <w:pPr>
              <w:bidi/>
              <w:spacing w:after="0"/>
              <w:jc w:val="center"/>
              <w:rPr>
                <w:rFonts w:ascii="Simplified Arabic" w:eastAsiaTheme="minorHAnsi" w:hAnsi="Simplified Arabic" w:cs="Simplified Arabic"/>
                <w:lang w:bidi="ar-AE"/>
              </w:rPr>
            </w:pPr>
            <w:r w:rsidRPr="00B86E61">
              <w:rPr>
                <w:rFonts w:ascii="Simplified Arabic" w:eastAsiaTheme="minorHAnsi" w:hAnsi="Simplified Arabic" w:cs="Simplified Arabic"/>
                <w:lang w:bidi="ar-AE"/>
              </w:rPr>
              <w:t>Protective clothing</w:t>
            </w:r>
          </w:p>
        </w:tc>
        <w:tc>
          <w:tcPr>
            <w:tcW w:w="4215" w:type="dxa"/>
            <w:tcBorders>
              <w:top w:val="single" w:sz="4" w:space="0" w:color="auto"/>
              <w:left w:val="single" w:sz="4" w:space="0" w:color="auto"/>
              <w:bottom w:val="single" w:sz="4" w:space="0" w:color="auto"/>
              <w:right w:val="single" w:sz="4" w:space="0" w:color="auto"/>
            </w:tcBorders>
            <w:vAlign w:val="center"/>
            <w:hideMark/>
          </w:tcPr>
          <w:p w:rsidR="00CC0EFA" w:rsidRPr="00CC0EFA" w:rsidRDefault="00CC0EFA" w:rsidP="00F72D65">
            <w:pPr>
              <w:pStyle w:val="ListParagraph"/>
              <w:numPr>
                <w:ilvl w:val="0"/>
                <w:numId w:val="15"/>
              </w:numPr>
              <w:autoSpaceDE w:val="0"/>
              <w:autoSpaceDN w:val="0"/>
              <w:adjustRightInd w:val="0"/>
              <w:spacing w:after="0" w:line="240" w:lineRule="auto"/>
              <w:rPr>
                <w:rFonts w:ascii="Dubai" w:hAnsi="Dubai" w:cs="Dubai"/>
              </w:rPr>
            </w:pPr>
            <w:r w:rsidRPr="00CC0EFA">
              <w:rPr>
                <w:rFonts w:ascii="Dubai" w:hAnsi="Dubai" w:cs="Dubai"/>
              </w:rPr>
              <w:t>Resistance to Penetration by blood/body fluids.</w:t>
            </w:r>
          </w:p>
          <w:p w:rsidR="00CC0EFA" w:rsidRPr="00CC0EFA" w:rsidRDefault="00CC0EFA" w:rsidP="00F72D65">
            <w:pPr>
              <w:pStyle w:val="ListParagraph"/>
              <w:numPr>
                <w:ilvl w:val="0"/>
                <w:numId w:val="15"/>
              </w:numPr>
              <w:autoSpaceDE w:val="0"/>
              <w:autoSpaceDN w:val="0"/>
              <w:adjustRightInd w:val="0"/>
              <w:spacing w:after="0" w:line="240" w:lineRule="auto"/>
              <w:rPr>
                <w:rFonts w:ascii="Dubai" w:hAnsi="Dubai" w:cs="Dubai"/>
              </w:rPr>
            </w:pPr>
            <w:r w:rsidRPr="00CC0EFA">
              <w:rPr>
                <w:rFonts w:ascii="Dubai" w:hAnsi="Dubai" w:cs="Dubai"/>
              </w:rPr>
              <w:t>Resistance to penetration by viruses</w:t>
            </w:r>
            <w:r w:rsidRPr="00CC0EFA">
              <w:rPr>
                <w:rFonts w:ascii="Dubai" w:hAnsi="Dubai" w:cs="Dubai"/>
                <w:rtl/>
              </w:rPr>
              <w:t>.</w:t>
            </w:r>
          </w:p>
          <w:p w:rsidR="00CC0EFA" w:rsidRPr="00CC0EFA" w:rsidRDefault="00CC0EFA" w:rsidP="00F72D65">
            <w:pPr>
              <w:pStyle w:val="ListParagraph"/>
              <w:numPr>
                <w:ilvl w:val="0"/>
                <w:numId w:val="15"/>
              </w:numPr>
              <w:autoSpaceDE w:val="0"/>
              <w:autoSpaceDN w:val="0"/>
              <w:adjustRightInd w:val="0"/>
              <w:spacing w:after="0" w:line="240" w:lineRule="auto"/>
              <w:rPr>
                <w:rFonts w:ascii="Dubai" w:hAnsi="Dubai" w:cs="Dubai"/>
              </w:rPr>
            </w:pPr>
            <w:r w:rsidRPr="00CC0EFA">
              <w:rPr>
                <w:rFonts w:ascii="Dubai" w:hAnsi="Dubai" w:cs="Dubai"/>
              </w:rPr>
              <w:t>Resistance to penetration by bacteria.</w:t>
            </w:r>
          </w:p>
          <w:p w:rsidR="00CC0EFA" w:rsidRPr="00CC0EFA" w:rsidRDefault="00CC0EFA" w:rsidP="00F72D65">
            <w:pPr>
              <w:pStyle w:val="ListParagraph"/>
              <w:numPr>
                <w:ilvl w:val="0"/>
                <w:numId w:val="15"/>
              </w:numPr>
              <w:autoSpaceDE w:val="0"/>
              <w:autoSpaceDN w:val="0"/>
              <w:adjustRightInd w:val="0"/>
              <w:spacing w:after="0" w:line="240" w:lineRule="auto"/>
              <w:rPr>
                <w:rFonts w:ascii="Dubai" w:hAnsi="Dubai" w:cs="Dubai"/>
              </w:rPr>
            </w:pPr>
            <w:r w:rsidRPr="00CC0EFA">
              <w:rPr>
                <w:rFonts w:ascii="Dubai" w:hAnsi="Dubai" w:cs="Dubai"/>
              </w:rPr>
              <w:t>- Resistance to penetration by biologically contaminated aerosols.</w:t>
            </w:r>
          </w:p>
          <w:p w:rsidR="00823D68" w:rsidRPr="00CC0EFA" w:rsidRDefault="00CC0EFA" w:rsidP="00F72D65">
            <w:pPr>
              <w:pStyle w:val="ListParagraph"/>
              <w:numPr>
                <w:ilvl w:val="0"/>
                <w:numId w:val="15"/>
              </w:numPr>
              <w:autoSpaceDE w:val="0"/>
              <w:autoSpaceDN w:val="0"/>
              <w:adjustRightInd w:val="0"/>
              <w:spacing w:after="0" w:line="240" w:lineRule="auto"/>
              <w:rPr>
                <w:rFonts w:ascii="Dubai" w:hAnsi="Dubai" w:cs="Dubai"/>
              </w:rPr>
            </w:pPr>
            <w:r w:rsidRPr="00CC0EFA">
              <w:rPr>
                <w:rFonts w:ascii="Dubai" w:hAnsi="Dubai" w:cs="Dubai"/>
              </w:rPr>
              <w:t>Resistance to penetration by contaminated dust.</w:t>
            </w:r>
          </w:p>
        </w:tc>
        <w:tc>
          <w:tcPr>
            <w:tcW w:w="2970" w:type="dxa"/>
            <w:tcBorders>
              <w:top w:val="single" w:sz="4" w:space="0" w:color="auto"/>
              <w:left w:val="single" w:sz="4" w:space="0" w:color="auto"/>
              <w:bottom w:val="single" w:sz="4" w:space="0" w:color="auto"/>
              <w:right w:val="single" w:sz="4" w:space="0" w:color="auto"/>
            </w:tcBorders>
            <w:vAlign w:val="center"/>
          </w:tcPr>
          <w:p w:rsidR="00CC0EFA" w:rsidRPr="00CC0EFA" w:rsidRDefault="006D0752" w:rsidP="00F72D65">
            <w:pPr>
              <w:autoSpaceDE w:val="0"/>
              <w:autoSpaceDN w:val="0"/>
              <w:adjustRightInd w:val="0"/>
              <w:spacing w:after="0"/>
              <w:rPr>
                <w:rFonts w:ascii="Dubai" w:hAnsi="Dubai" w:cs="Dubai"/>
                <w:lang w:bidi="ar-AE"/>
              </w:rPr>
            </w:pPr>
            <w:r>
              <w:rPr>
                <w:rFonts w:ascii="Dubai" w:hAnsi="Dubai" w:cs="Dubai"/>
                <w:lang w:bidi="ar-AE"/>
              </w:rPr>
              <w:t>EN 14126</w:t>
            </w:r>
          </w:p>
          <w:p w:rsidR="00823D68" w:rsidRPr="00CC0EFA" w:rsidRDefault="00823D68" w:rsidP="00F72D65">
            <w:pPr>
              <w:pStyle w:val="ListParagraph"/>
              <w:autoSpaceDE w:val="0"/>
              <w:autoSpaceDN w:val="0"/>
              <w:adjustRightInd w:val="0"/>
              <w:spacing w:after="0"/>
              <w:rPr>
                <w:rFonts w:ascii="Dubai" w:hAnsi="Dubai" w:cs="Dubai"/>
                <w:lang w:bidi="ar-AE"/>
              </w:rPr>
            </w:pPr>
          </w:p>
        </w:tc>
      </w:tr>
      <w:tr w:rsidR="00EB2FA0" w:rsidRPr="005A4C85" w:rsidTr="00B86E61">
        <w:trPr>
          <w:trHeight w:val="1520"/>
        </w:trPr>
        <w:tc>
          <w:tcPr>
            <w:tcW w:w="630" w:type="dxa"/>
            <w:tcBorders>
              <w:top w:val="single" w:sz="4" w:space="0" w:color="auto"/>
              <w:left w:val="single" w:sz="4" w:space="0" w:color="auto"/>
              <w:bottom w:val="single" w:sz="4" w:space="0" w:color="auto"/>
              <w:right w:val="single" w:sz="4" w:space="0" w:color="auto"/>
            </w:tcBorders>
            <w:vAlign w:val="center"/>
          </w:tcPr>
          <w:p w:rsidR="00EB2FA0" w:rsidRPr="00CC0EFA" w:rsidRDefault="00EB2FA0" w:rsidP="00F72D65">
            <w:pPr>
              <w:spacing w:after="0" w:line="240" w:lineRule="auto"/>
              <w:jc w:val="center"/>
              <w:rPr>
                <w:rFonts w:asciiTheme="minorHAnsi" w:eastAsiaTheme="minorHAnsi" w:hAnsiTheme="minorHAnsi" w:cstheme="minorBidi"/>
              </w:rPr>
            </w:pPr>
            <w:r>
              <w:rPr>
                <w:rFonts w:asciiTheme="minorHAnsi" w:eastAsiaTheme="minorHAnsi" w:hAnsiTheme="minorHAnsi" w:cstheme="minorBidi" w:hint="cs"/>
                <w:rtl/>
              </w:rPr>
              <w:lastRenderedPageBreak/>
              <w:t>6</w:t>
            </w:r>
          </w:p>
        </w:tc>
        <w:tc>
          <w:tcPr>
            <w:tcW w:w="2048" w:type="dxa"/>
            <w:tcBorders>
              <w:top w:val="single" w:sz="4" w:space="0" w:color="auto"/>
              <w:left w:val="single" w:sz="4" w:space="0" w:color="auto"/>
              <w:bottom w:val="single" w:sz="4" w:space="0" w:color="auto"/>
              <w:right w:val="single" w:sz="4" w:space="0" w:color="auto"/>
            </w:tcBorders>
          </w:tcPr>
          <w:p w:rsidR="00EB2FA0" w:rsidRDefault="00EB2FA0" w:rsidP="00F72D65">
            <w:pPr>
              <w:bidi/>
              <w:spacing w:after="0"/>
              <w:jc w:val="center"/>
              <w:rPr>
                <w:rFonts w:ascii="Simplified Arabic" w:eastAsiaTheme="minorHAnsi" w:hAnsi="Simplified Arabic" w:cs="Simplified Arabic"/>
                <w:lang w:bidi="ar-AE"/>
              </w:rPr>
            </w:pPr>
            <w:r w:rsidRPr="00EB2FA0">
              <w:rPr>
                <w:rFonts w:ascii="Simplified Arabic" w:eastAsiaTheme="minorHAnsi" w:hAnsi="Simplified Arabic" w:cs="Simplified Arabic"/>
                <w:rtl/>
                <w:lang w:bidi="ar-AE"/>
              </w:rPr>
              <w:t>واقيات العين الشخصية</w:t>
            </w:r>
          </w:p>
          <w:p w:rsidR="00EB2FA0" w:rsidRPr="00B86E61" w:rsidRDefault="00EB2FA0" w:rsidP="009F3BA8">
            <w:pPr>
              <w:bidi/>
              <w:spacing w:after="0"/>
              <w:jc w:val="center"/>
              <w:rPr>
                <w:rFonts w:ascii="Simplified Arabic" w:eastAsiaTheme="minorHAnsi" w:hAnsi="Simplified Arabic" w:cs="Simplified Arabic"/>
                <w:lang w:bidi="ar-AE"/>
              </w:rPr>
            </w:pPr>
            <w:r>
              <w:rPr>
                <w:rFonts w:ascii="Simplified Arabic" w:eastAsiaTheme="minorHAnsi" w:hAnsi="Simplified Arabic" w:cs="Simplified Arabic"/>
                <w:lang w:bidi="ar-AE"/>
              </w:rPr>
              <w:t>Personal eye-protection</w:t>
            </w:r>
            <w:r w:rsidR="009F3BA8">
              <w:rPr>
                <w:rFonts w:ascii="Simplified Arabic" w:eastAsiaTheme="minorHAnsi" w:hAnsi="Simplified Arabic" w:cs="Simplified Arabic"/>
                <w:lang w:bidi="ar-AE"/>
              </w:rPr>
              <w:t xml:space="preserve"> (Face shield &amp; Goggles)</w:t>
            </w:r>
          </w:p>
        </w:tc>
        <w:tc>
          <w:tcPr>
            <w:tcW w:w="4215" w:type="dxa"/>
            <w:tcBorders>
              <w:top w:val="single" w:sz="4" w:space="0" w:color="auto"/>
              <w:left w:val="single" w:sz="4" w:space="0" w:color="auto"/>
              <w:bottom w:val="single" w:sz="4" w:space="0" w:color="auto"/>
              <w:right w:val="single" w:sz="4" w:space="0" w:color="auto"/>
            </w:tcBorders>
            <w:vAlign w:val="center"/>
          </w:tcPr>
          <w:p w:rsidR="00EB2FA0" w:rsidRPr="00CC0EFA" w:rsidRDefault="00EB2FA0" w:rsidP="00F72D65">
            <w:pPr>
              <w:pStyle w:val="ListParagraph"/>
              <w:numPr>
                <w:ilvl w:val="0"/>
                <w:numId w:val="15"/>
              </w:numPr>
              <w:autoSpaceDE w:val="0"/>
              <w:autoSpaceDN w:val="0"/>
              <w:adjustRightInd w:val="0"/>
              <w:spacing w:after="0" w:line="240" w:lineRule="auto"/>
              <w:rPr>
                <w:rFonts w:ascii="Dubai" w:hAnsi="Dubai" w:cs="Dubai"/>
              </w:rPr>
            </w:pPr>
            <w:r w:rsidRPr="00EB2FA0">
              <w:rPr>
                <w:rFonts w:ascii="Dubai" w:hAnsi="Dubai" w:cs="Dubai"/>
              </w:rPr>
              <w:t>Protection against droplets and splashes of liquids</w:t>
            </w:r>
          </w:p>
        </w:tc>
        <w:tc>
          <w:tcPr>
            <w:tcW w:w="2970" w:type="dxa"/>
            <w:tcBorders>
              <w:top w:val="single" w:sz="4" w:space="0" w:color="auto"/>
              <w:left w:val="single" w:sz="4" w:space="0" w:color="auto"/>
              <w:bottom w:val="single" w:sz="4" w:space="0" w:color="auto"/>
              <w:right w:val="single" w:sz="4" w:space="0" w:color="auto"/>
            </w:tcBorders>
            <w:vAlign w:val="center"/>
          </w:tcPr>
          <w:p w:rsidR="00EB2FA0" w:rsidRPr="00CC0EFA" w:rsidRDefault="00D42475" w:rsidP="00F72D65">
            <w:pPr>
              <w:autoSpaceDE w:val="0"/>
              <w:autoSpaceDN w:val="0"/>
              <w:adjustRightInd w:val="0"/>
              <w:spacing w:after="0"/>
              <w:rPr>
                <w:rFonts w:ascii="Dubai" w:hAnsi="Dubai" w:cs="Dubai"/>
                <w:lang w:bidi="ar-AE"/>
              </w:rPr>
            </w:pPr>
            <w:r>
              <w:rPr>
                <w:rFonts w:ascii="Dubai" w:hAnsi="Dubai" w:cs="Dubai"/>
                <w:lang w:bidi="ar-AE"/>
              </w:rPr>
              <w:t>EN 166</w:t>
            </w:r>
          </w:p>
        </w:tc>
      </w:tr>
      <w:tr w:rsidR="00D42475" w:rsidRPr="005A4C85" w:rsidTr="00B86E61">
        <w:trPr>
          <w:trHeight w:val="1520"/>
        </w:trPr>
        <w:tc>
          <w:tcPr>
            <w:tcW w:w="630" w:type="dxa"/>
            <w:tcBorders>
              <w:top w:val="single" w:sz="4" w:space="0" w:color="auto"/>
              <w:left w:val="single" w:sz="4" w:space="0" w:color="auto"/>
              <w:bottom w:val="single" w:sz="4" w:space="0" w:color="auto"/>
              <w:right w:val="single" w:sz="4" w:space="0" w:color="auto"/>
            </w:tcBorders>
            <w:vAlign w:val="center"/>
          </w:tcPr>
          <w:p w:rsidR="00D42475" w:rsidRDefault="00D42475" w:rsidP="00F72D65">
            <w:pPr>
              <w:spacing w:after="0" w:line="240" w:lineRule="auto"/>
              <w:jc w:val="center"/>
              <w:rPr>
                <w:rFonts w:asciiTheme="minorHAnsi" w:eastAsiaTheme="minorHAnsi" w:hAnsiTheme="minorHAnsi" w:cstheme="minorBidi"/>
                <w:rtl/>
              </w:rPr>
            </w:pPr>
            <w:r>
              <w:rPr>
                <w:rFonts w:asciiTheme="minorHAnsi" w:eastAsiaTheme="minorHAnsi" w:hAnsiTheme="minorHAnsi" w:cstheme="minorBidi"/>
              </w:rPr>
              <w:t>7</w:t>
            </w:r>
          </w:p>
        </w:tc>
        <w:tc>
          <w:tcPr>
            <w:tcW w:w="2048" w:type="dxa"/>
            <w:tcBorders>
              <w:top w:val="single" w:sz="4" w:space="0" w:color="auto"/>
              <w:left w:val="single" w:sz="4" w:space="0" w:color="auto"/>
              <w:bottom w:val="single" w:sz="4" w:space="0" w:color="auto"/>
              <w:right w:val="single" w:sz="4" w:space="0" w:color="auto"/>
            </w:tcBorders>
          </w:tcPr>
          <w:p w:rsidR="003C0DE8" w:rsidRDefault="003C0DE8" w:rsidP="00884842">
            <w:pPr>
              <w:bidi/>
              <w:spacing w:after="0"/>
              <w:jc w:val="center"/>
              <w:rPr>
                <w:rFonts w:ascii="Simplified Arabic" w:eastAsiaTheme="minorHAnsi" w:hAnsi="Simplified Arabic" w:cs="Simplified Arabic"/>
                <w:rtl/>
                <w:lang w:bidi="ar-AE"/>
              </w:rPr>
            </w:pPr>
            <w:r>
              <w:rPr>
                <w:rFonts w:ascii="Simplified Arabic" w:eastAsiaTheme="minorHAnsi" w:hAnsi="Simplified Arabic" w:cs="Simplified Arabic" w:hint="cs"/>
                <w:rtl/>
                <w:lang w:bidi="ar-AE"/>
              </w:rPr>
              <w:t xml:space="preserve">الأغطية </w:t>
            </w:r>
            <w:r w:rsidR="00676576">
              <w:rPr>
                <w:rFonts w:ascii="Simplified Arabic" w:eastAsiaTheme="minorHAnsi" w:hAnsi="Simplified Arabic" w:cs="Simplified Arabic" w:hint="cs"/>
                <w:rtl/>
                <w:lang w:bidi="ar-AE"/>
              </w:rPr>
              <w:t>والعبايات الجراح</w:t>
            </w:r>
            <w:r>
              <w:rPr>
                <w:rFonts w:ascii="Simplified Arabic" w:eastAsiaTheme="minorHAnsi" w:hAnsi="Simplified Arabic" w:cs="Simplified Arabic" w:hint="cs"/>
                <w:rtl/>
                <w:lang w:bidi="ar-AE"/>
              </w:rPr>
              <w:t>ية</w:t>
            </w:r>
          </w:p>
          <w:p w:rsidR="00884842" w:rsidRPr="00EB2FA0" w:rsidRDefault="003C0DE8" w:rsidP="003C0DE8">
            <w:pPr>
              <w:bidi/>
              <w:spacing w:after="0"/>
              <w:jc w:val="center"/>
              <w:rPr>
                <w:rFonts w:ascii="Simplified Arabic" w:eastAsiaTheme="minorHAnsi" w:hAnsi="Simplified Arabic" w:cs="Simplified Arabic"/>
                <w:lang w:bidi="ar-AE"/>
              </w:rPr>
            </w:pPr>
            <w:r>
              <w:rPr>
                <w:rFonts w:ascii="Simplified Arabic" w:eastAsiaTheme="minorHAnsi" w:hAnsi="Simplified Arabic" w:cs="Simplified Arabic"/>
                <w:lang w:bidi="ar-AE"/>
              </w:rPr>
              <w:t>(</w:t>
            </w:r>
            <w:r w:rsidR="00884842" w:rsidRPr="00884842">
              <w:rPr>
                <w:rFonts w:ascii="Simplified Arabic" w:eastAsiaTheme="minorHAnsi" w:hAnsi="Simplified Arabic" w:cs="Simplified Arabic"/>
                <w:lang w:bidi="ar-AE"/>
              </w:rPr>
              <w:t>Surgical drapes and gown</w:t>
            </w:r>
            <w:r w:rsidR="00E56363" w:rsidRPr="00E56363">
              <w:rPr>
                <w:rFonts w:ascii="Simplified Arabic" w:eastAsiaTheme="minorHAnsi" w:hAnsi="Simplified Arabic" w:cs="Simplified Arabic"/>
                <w:lang w:bidi="ar-AE"/>
              </w:rPr>
              <w:t>s</w:t>
            </w:r>
            <w:r>
              <w:rPr>
                <w:rFonts w:ascii="Simplified Arabic" w:eastAsiaTheme="minorHAnsi" w:hAnsi="Simplified Arabic" w:cs="Simplified Arabic"/>
                <w:lang w:bidi="ar-AE"/>
              </w:rPr>
              <w:t>)</w:t>
            </w:r>
          </w:p>
        </w:tc>
        <w:tc>
          <w:tcPr>
            <w:tcW w:w="4215" w:type="dxa"/>
            <w:tcBorders>
              <w:top w:val="single" w:sz="4" w:space="0" w:color="auto"/>
              <w:left w:val="single" w:sz="4" w:space="0" w:color="auto"/>
              <w:bottom w:val="single" w:sz="4" w:space="0" w:color="auto"/>
              <w:right w:val="single" w:sz="4" w:space="0" w:color="auto"/>
            </w:tcBorders>
            <w:vAlign w:val="center"/>
          </w:tcPr>
          <w:p w:rsidR="00D42475" w:rsidRDefault="00884842" w:rsidP="00F72D65">
            <w:pPr>
              <w:pStyle w:val="ListParagraph"/>
              <w:numPr>
                <w:ilvl w:val="0"/>
                <w:numId w:val="15"/>
              </w:numPr>
              <w:autoSpaceDE w:val="0"/>
              <w:autoSpaceDN w:val="0"/>
              <w:adjustRightInd w:val="0"/>
              <w:spacing w:after="0" w:line="240" w:lineRule="auto"/>
              <w:rPr>
                <w:rFonts w:ascii="Dubai" w:hAnsi="Dubai" w:cs="Dubai"/>
              </w:rPr>
            </w:pPr>
            <w:r w:rsidRPr="00884842">
              <w:rPr>
                <w:rFonts w:ascii="Dubai" w:hAnsi="Dubai" w:cs="Dubai"/>
              </w:rPr>
              <w:t>Resistance to microbial penetration</w:t>
            </w:r>
          </w:p>
          <w:p w:rsidR="00E56363" w:rsidRPr="00EB2FA0" w:rsidRDefault="00E56363" w:rsidP="00F72D65">
            <w:pPr>
              <w:pStyle w:val="ListParagraph"/>
              <w:numPr>
                <w:ilvl w:val="0"/>
                <w:numId w:val="15"/>
              </w:numPr>
              <w:autoSpaceDE w:val="0"/>
              <w:autoSpaceDN w:val="0"/>
              <w:adjustRightInd w:val="0"/>
              <w:spacing w:after="0" w:line="240" w:lineRule="auto"/>
              <w:rPr>
                <w:rFonts w:ascii="Dubai" w:hAnsi="Dubai" w:cs="Dubai"/>
              </w:rPr>
            </w:pPr>
            <w:r w:rsidRPr="00E56363">
              <w:rPr>
                <w:rFonts w:ascii="Dubai" w:hAnsi="Dubai" w:cs="Dubai"/>
              </w:rPr>
              <w:t>cleanliness microbial/bioburden</w:t>
            </w:r>
          </w:p>
        </w:tc>
        <w:tc>
          <w:tcPr>
            <w:tcW w:w="2970" w:type="dxa"/>
            <w:tcBorders>
              <w:top w:val="single" w:sz="4" w:space="0" w:color="auto"/>
              <w:left w:val="single" w:sz="4" w:space="0" w:color="auto"/>
              <w:bottom w:val="single" w:sz="4" w:space="0" w:color="auto"/>
              <w:right w:val="single" w:sz="4" w:space="0" w:color="auto"/>
            </w:tcBorders>
            <w:vAlign w:val="center"/>
          </w:tcPr>
          <w:p w:rsidR="00D42475" w:rsidRDefault="00884842" w:rsidP="00F72D65">
            <w:pPr>
              <w:autoSpaceDE w:val="0"/>
              <w:autoSpaceDN w:val="0"/>
              <w:adjustRightInd w:val="0"/>
              <w:spacing w:after="0"/>
              <w:rPr>
                <w:rFonts w:ascii="Dubai" w:hAnsi="Dubai" w:cs="Dubai"/>
                <w:lang w:bidi="ar-AE"/>
              </w:rPr>
            </w:pPr>
            <w:r>
              <w:rPr>
                <w:rFonts w:ascii="Dubai" w:hAnsi="Dubai" w:cs="Dubai"/>
                <w:lang w:bidi="ar-AE"/>
              </w:rPr>
              <w:t xml:space="preserve">EN 13795 – </w:t>
            </w:r>
            <w:r w:rsidR="00E56363">
              <w:rPr>
                <w:rFonts w:ascii="Dubai" w:hAnsi="Dubai" w:cs="Dubai"/>
                <w:lang w:bidi="ar-AE"/>
              </w:rPr>
              <w:t>part 1</w:t>
            </w:r>
          </w:p>
        </w:tc>
      </w:tr>
      <w:tr w:rsidR="00E56363" w:rsidRPr="005A4C85" w:rsidTr="00B86E61">
        <w:trPr>
          <w:trHeight w:val="1520"/>
        </w:trPr>
        <w:tc>
          <w:tcPr>
            <w:tcW w:w="630" w:type="dxa"/>
            <w:tcBorders>
              <w:top w:val="single" w:sz="4" w:space="0" w:color="auto"/>
              <w:left w:val="single" w:sz="4" w:space="0" w:color="auto"/>
              <w:bottom w:val="single" w:sz="4" w:space="0" w:color="auto"/>
              <w:right w:val="single" w:sz="4" w:space="0" w:color="auto"/>
            </w:tcBorders>
            <w:vAlign w:val="center"/>
          </w:tcPr>
          <w:p w:rsidR="00E56363" w:rsidRDefault="00E56363" w:rsidP="00E56363">
            <w:pPr>
              <w:spacing w:after="0" w:line="240" w:lineRule="auto"/>
              <w:jc w:val="center"/>
              <w:rPr>
                <w:rFonts w:asciiTheme="minorHAnsi" w:eastAsiaTheme="minorHAnsi" w:hAnsiTheme="minorHAnsi" w:cstheme="minorBidi"/>
              </w:rPr>
            </w:pPr>
            <w:r>
              <w:rPr>
                <w:rFonts w:asciiTheme="minorHAnsi" w:eastAsiaTheme="minorHAnsi" w:hAnsiTheme="minorHAnsi" w:cstheme="minorBidi"/>
              </w:rPr>
              <w:t>8</w:t>
            </w:r>
          </w:p>
        </w:tc>
        <w:tc>
          <w:tcPr>
            <w:tcW w:w="2048" w:type="dxa"/>
            <w:tcBorders>
              <w:top w:val="single" w:sz="4" w:space="0" w:color="auto"/>
              <w:left w:val="single" w:sz="4" w:space="0" w:color="auto"/>
              <w:bottom w:val="single" w:sz="4" w:space="0" w:color="auto"/>
              <w:right w:val="single" w:sz="4" w:space="0" w:color="auto"/>
            </w:tcBorders>
          </w:tcPr>
          <w:p w:rsidR="003C0DE8" w:rsidRDefault="00676576" w:rsidP="003C0DE8">
            <w:pPr>
              <w:bidi/>
              <w:spacing w:after="0"/>
              <w:jc w:val="center"/>
              <w:rPr>
                <w:rFonts w:ascii="Simplified Arabic" w:eastAsiaTheme="minorHAnsi" w:hAnsi="Simplified Arabic" w:cs="Simplified Arabic"/>
                <w:rtl/>
                <w:lang w:bidi="ar-AE"/>
              </w:rPr>
            </w:pPr>
            <w:r>
              <w:rPr>
                <w:rFonts w:ascii="Simplified Arabic" w:eastAsiaTheme="minorHAnsi" w:hAnsi="Simplified Arabic" w:cs="Simplified Arabic" w:hint="cs"/>
                <w:rtl/>
                <w:lang w:bidi="ar-AE"/>
              </w:rPr>
              <w:t>الأغطية والعبايات الجراح</w:t>
            </w:r>
            <w:r w:rsidR="003C0DE8">
              <w:rPr>
                <w:rFonts w:ascii="Simplified Arabic" w:eastAsiaTheme="minorHAnsi" w:hAnsi="Simplified Arabic" w:cs="Simplified Arabic" w:hint="cs"/>
                <w:rtl/>
                <w:lang w:bidi="ar-AE"/>
              </w:rPr>
              <w:t>ية</w:t>
            </w:r>
          </w:p>
          <w:p w:rsidR="003C0DE8" w:rsidRDefault="003C0DE8" w:rsidP="003C0DE8">
            <w:pPr>
              <w:bidi/>
              <w:spacing w:after="0"/>
              <w:jc w:val="center"/>
              <w:rPr>
                <w:rFonts w:ascii="Simplified Arabic" w:eastAsiaTheme="minorHAnsi" w:hAnsi="Simplified Arabic" w:cs="Simplified Arabic"/>
                <w:rtl/>
                <w:lang w:bidi="ar-AE"/>
              </w:rPr>
            </w:pPr>
            <w:r w:rsidRPr="00E56363">
              <w:rPr>
                <w:rFonts w:ascii="Simplified Arabic" w:eastAsiaTheme="minorHAnsi" w:hAnsi="Simplified Arabic" w:cs="Simplified Arabic"/>
                <w:lang w:bidi="ar-AE"/>
              </w:rPr>
              <w:t>Clean air suits</w:t>
            </w:r>
            <w:r>
              <w:rPr>
                <w:rFonts w:ascii="Simplified Arabic" w:eastAsiaTheme="minorHAnsi" w:hAnsi="Simplified Arabic" w:cs="Simplified Arabic"/>
                <w:lang w:bidi="ar-AE"/>
              </w:rPr>
              <w:t>)</w:t>
            </w:r>
            <w:r>
              <w:rPr>
                <w:rFonts w:ascii="Simplified Arabic" w:eastAsiaTheme="minorHAnsi" w:hAnsi="Simplified Arabic" w:cs="Simplified Arabic" w:hint="cs"/>
                <w:rtl/>
                <w:lang w:bidi="ar-AE"/>
              </w:rPr>
              <w:t>)</w:t>
            </w:r>
          </w:p>
          <w:p w:rsidR="003C0DE8" w:rsidRDefault="003C0DE8" w:rsidP="003C0DE8">
            <w:pPr>
              <w:bidi/>
              <w:spacing w:after="0"/>
              <w:jc w:val="center"/>
              <w:rPr>
                <w:rFonts w:ascii="Simplified Arabic" w:eastAsiaTheme="minorHAnsi" w:hAnsi="Simplified Arabic" w:cs="Simplified Arabic"/>
                <w:rtl/>
                <w:lang w:bidi="ar-AE"/>
              </w:rPr>
            </w:pPr>
          </w:p>
          <w:p w:rsidR="003C0DE8" w:rsidRDefault="003C0DE8" w:rsidP="003C0DE8">
            <w:pPr>
              <w:bidi/>
              <w:spacing w:after="0"/>
              <w:jc w:val="center"/>
              <w:rPr>
                <w:rFonts w:ascii="Simplified Arabic" w:eastAsiaTheme="minorHAnsi" w:hAnsi="Simplified Arabic" w:cs="Simplified Arabic"/>
                <w:rtl/>
                <w:lang w:bidi="ar-AE"/>
              </w:rPr>
            </w:pPr>
          </w:p>
        </w:tc>
        <w:tc>
          <w:tcPr>
            <w:tcW w:w="4215" w:type="dxa"/>
            <w:tcBorders>
              <w:top w:val="single" w:sz="4" w:space="0" w:color="auto"/>
              <w:left w:val="single" w:sz="4" w:space="0" w:color="auto"/>
              <w:bottom w:val="single" w:sz="4" w:space="0" w:color="auto"/>
              <w:right w:val="single" w:sz="4" w:space="0" w:color="auto"/>
            </w:tcBorders>
            <w:vAlign w:val="center"/>
          </w:tcPr>
          <w:p w:rsidR="00E56363" w:rsidRDefault="00E56363" w:rsidP="00E56363">
            <w:pPr>
              <w:pStyle w:val="ListParagraph"/>
              <w:numPr>
                <w:ilvl w:val="0"/>
                <w:numId w:val="15"/>
              </w:numPr>
              <w:autoSpaceDE w:val="0"/>
              <w:autoSpaceDN w:val="0"/>
              <w:adjustRightInd w:val="0"/>
              <w:spacing w:after="0" w:line="240" w:lineRule="auto"/>
              <w:rPr>
                <w:rFonts w:ascii="Dubai" w:hAnsi="Dubai" w:cs="Dubai"/>
              </w:rPr>
            </w:pPr>
            <w:r w:rsidRPr="00884842">
              <w:rPr>
                <w:rFonts w:ascii="Dubai" w:hAnsi="Dubai" w:cs="Dubai"/>
              </w:rPr>
              <w:t>Resistance to microbial penetration</w:t>
            </w:r>
          </w:p>
          <w:p w:rsidR="00E56363" w:rsidRPr="00884842" w:rsidRDefault="00E56363" w:rsidP="00E56363">
            <w:pPr>
              <w:pStyle w:val="ListParagraph"/>
              <w:numPr>
                <w:ilvl w:val="0"/>
                <w:numId w:val="15"/>
              </w:numPr>
              <w:autoSpaceDE w:val="0"/>
              <w:autoSpaceDN w:val="0"/>
              <w:adjustRightInd w:val="0"/>
              <w:spacing w:after="0" w:line="240" w:lineRule="auto"/>
              <w:rPr>
                <w:rFonts w:ascii="Dubai" w:hAnsi="Dubai" w:cs="Dubai"/>
              </w:rPr>
            </w:pPr>
            <w:r w:rsidRPr="00E56363">
              <w:rPr>
                <w:rFonts w:ascii="Dubai" w:hAnsi="Dubai" w:cs="Dubai"/>
              </w:rPr>
              <w:t>cleanliness microbial/bioburden</w:t>
            </w:r>
          </w:p>
        </w:tc>
        <w:tc>
          <w:tcPr>
            <w:tcW w:w="2970" w:type="dxa"/>
            <w:tcBorders>
              <w:top w:val="single" w:sz="4" w:space="0" w:color="auto"/>
              <w:left w:val="single" w:sz="4" w:space="0" w:color="auto"/>
              <w:bottom w:val="single" w:sz="4" w:space="0" w:color="auto"/>
              <w:right w:val="single" w:sz="4" w:space="0" w:color="auto"/>
            </w:tcBorders>
            <w:vAlign w:val="center"/>
          </w:tcPr>
          <w:p w:rsidR="00E56363" w:rsidRDefault="00E56363" w:rsidP="00E56363">
            <w:pPr>
              <w:autoSpaceDE w:val="0"/>
              <w:autoSpaceDN w:val="0"/>
              <w:adjustRightInd w:val="0"/>
              <w:spacing w:after="0"/>
              <w:rPr>
                <w:rFonts w:ascii="Dubai" w:hAnsi="Dubai" w:cs="Dubai"/>
                <w:lang w:bidi="ar-AE"/>
              </w:rPr>
            </w:pPr>
            <w:r>
              <w:rPr>
                <w:rFonts w:ascii="Dubai" w:hAnsi="Dubai" w:cs="Dubai"/>
                <w:lang w:bidi="ar-AE"/>
              </w:rPr>
              <w:t>EN 13795 – part 2</w:t>
            </w:r>
          </w:p>
        </w:tc>
      </w:tr>
      <w:tr w:rsidR="00E56363" w:rsidRPr="005A4C85" w:rsidTr="00B86E61">
        <w:trPr>
          <w:trHeight w:val="431"/>
        </w:trPr>
        <w:tc>
          <w:tcPr>
            <w:tcW w:w="630" w:type="dxa"/>
            <w:tcBorders>
              <w:top w:val="single" w:sz="4" w:space="0" w:color="auto"/>
              <w:left w:val="single" w:sz="4" w:space="0" w:color="auto"/>
              <w:bottom w:val="single" w:sz="4" w:space="0" w:color="auto"/>
              <w:right w:val="single" w:sz="4" w:space="0" w:color="auto"/>
            </w:tcBorders>
            <w:vAlign w:val="center"/>
            <w:hideMark/>
          </w:tcPr>
          <w:p w:rsidR="00E56363" w:rsidRPr="00CC0EFA" w:rsidRDefault="00E56363" w:rsidP="00E56363">
            <w:pPr>
              <w:spacing w:after="0" w:line="240" w:lineRule="auto"/>
              <w:jc w:val="center"/>
              <w:rPr>
                <w:rFonts w:asciiTheme="minorHAnsi" w:eastAsiaTheme="minorHAnsi" w:hAnsiTheme="minorHAnsi" w:cstheme="minorBidi"/>
              </w:rPr>
            </w:pPr>
            <w:r>
              <w:rPr>
                <w:rFonts w:asciiTheme="minorHAnsi" w:eastAsiaTheme="minorHAnsi" w:hAnsiTheme="minorHAnsi" w:cstheme="minorBidi"/>
              </w:rPr>
              <w:t>9</w:t>
            </w:r>
          </w:p>
        </w:tc>
        <w:tc>
          <w:tcPr>
            <w:tcW w:w="2048" w:type="dxa"/>
            <w:tcBorders>
              <w:top w:val="single" w:sz="4" w:space="0" w:color="auto"/>
              <w:left w:val="single" w:sz="4" w:space="0" w:color="auto"/>
              <w:bottom w:val="single" w:sz="4" w:space="0" w:color="auto"/>
              <w:right w:val="single" w:sz="4" w:space="0" w:color="auto"/>
            </w:tcBorders>
          </w:tcPr>
          <w:p w:rsidR="00E56363" w:rsidRPr="00B86E61" w:rsidRDefault="00E56363" w:rsidP="00E56363">
            <w:pPr>
              <w:bidi/>
              <w:spacing w:after="0"/>
              <w:jc w:val="center"/>
              <w:rPr>
                <w:rFonts w:ascii="Simplified Arabic" w:eastAsiaTheme="minorHAnsi" w:hAnsi="Simplified Arabic" w:cs="Simplified Arabic"/>
                <w:rtl/>
                <w:lang w:bidi="ar-AE"/>
              </w:rPr>
            </w:pPr>
            <w:r w:rsidRPr="00B86E61">
              <w:rPr>
                <w:rFonts w:ascii="Simplified Arabic" w:eastAsiaTheme="minorHAnsi" w:hAnsi="Simplified Arabic" w:cs="Simplified Arabic"/>
                <w:rtl/>
                <w:lang w:bidi="ar-AE"/>
              </w:rPr>
              <w:t>المعقمات والمطهرات الكيميائية</w:t>
            </w:r>
          </w:p>
          <w:p w:rsidR="00E56363" w:rsidRPr="00CC0EFA" w:rsidRDefault="00E56363" w:rsidP="00E56363">
            <w:pPr>
              <w:bidi/>
              <w:spacing w:after="0"/>
              <w:jc w:val="center"/>
              <w:rPr>
                <w:rFonts w:ascii="Simplified Arabic" w:eastAsiaTheme="minorHAnsi" w:hAnsi="Simplified Arabic" w:cs="Simplified Arabic"/>
                <w:lang w:bidi="ar-AE"/>
              </w:rPr>
            </w:pPr>
            <w:r w:rsidRPr="00B86E61">
              <w:rPr>
                <w:rFonts w:ascii="Simplified Arabic" w:eastAsiaTheme="minorHAnsi" w:hAnsi="Simplified Arabic" w:cs="Simplified Arabic"/>
                <w:lang w:bidi="ar-AE"/>
              </w:rPr>
              <w:t>chemical disinfectants and antiseptics</w:t>
            </w:r>
          </w:p>
        </w:tc>
        <w:tc>
          <w:tcPr>
            <w:tcW w:w="4215" w:type="dxa"/>
            <w:tcBorders>
              <w:top w:val="single" w:sz="4" w:space="0" w:color="auto"/>
              <w:left w:val="single" w:sz="4" w:space="0" w:color="auto"/>
              <w:bottom w:val="single" w:sz="4" w:space="0" w:color="auto"/>
              <w:right w:val="single" w:sz="4" w:space="0" w:color="auto"/>
            </w:tcBorders>
          </w:tcPr>
          <w:p w:rsidR="00E56363" w:rsidRPr="00CC0EFA" w:rsidRDefault="00E56363" w:rsidP="00E56363">
            <w:pPr>
              <w:pStyle w:val="ListParagraph"/>
              <w:numPr>
                <w:ilvl w:val="0"/>
                <w:numId w:val="15"/>
              </w:numPr>
              <w:autoSpaceDE w:val="0"/>
              <w:autoSpaceDN w:val="0"/>
              <w:adjustRightInd w:val="0"/>
              <w:spacing w:after="0" w:line="240" w:lineRule="auto"/>
              <w:rPr>
                <w:rFonts w:ascii="Dubai" w:hAnsi="Dubai" w:cs="Dubai"/>
              </w:rPr>
            </w:pPr>
            <w:r w:rsidRPr="00CC0EFA">
              <w:rPr>
                <w:rFonts w:ascii="Dubai" w:hAnsi="Dubai" w:cs="Dubai"/>
              </w:rPr>
              <w:t>Disinfecting efficiency</w:t>
            </w:r>
            <w:r w:rsidRPr="00CC0EFA">
              <w:rPr>
                <w:rFonts w:ascii="Dubai" w:hAnsi="Dubai" w:cs="Dubai"/>
                <w:rtl/>
              </w:rPr>
              <w:t xml:space="preserve"> </w:t>
            </w:r>
            <w:r w:rsidRPr="00CC0EFA">
              <w:rPr>
                <w:rFonts w:ascii="Dubai" w:hAnsi="Dubai" w:cs="Dubai"/>
              </w:rPr>
              <w:t>(antimicrobial efficacy)</w:t>
            </w:r>
          </w:p>
          <w:p w:rsidR="00E56363" w:rsidRPr="00CC0EFA" w:rsidRDefault="00E56363" w:rsidP="00E56363">
            <w:pPr>
              <w:pStyle w:val="ListParagraph"/>
              <w:numPr>
                <w:ilvl w:val="0"/>
                <w:numId w:val="15"/>
              </w:numPr>
              <w:autoSpaceDE w:val="0"/>
              <w:autoSpaceDN w:val="0"/>
              <w:adjustRightInd w:val="0"/>
              <w:spacing w:after="0" w:line="240" w:lineRule="auto"/>
              <w:rPr>
                <w:rFonts w:ascii="Dubai" w:hAnsi="Dubai" w:cs="Dubai"/>
              </w:rPr>
            </w:pPr>
            <w:r w:rsidRPr="00F72D65">
              <w:rPr>
                <w:rFonts w:ascii="Dubai" w:hAnsi="Dubai" w:cs="Dubai"/>
              </w:rPr>
              <w:t>evaluation of fungicidal or yeasticidal activity</w:t>
            </w:r>
          </w:p>
          <w:p w:rsidR="00E56363" w:rsidRPr="00F72D65" w:rsidRDefault="00E56363" w:rsidP="00E56363">
            <w:pPr>
              <w:spacing w:after="0" w:line="240" w:lineRule="auto"/>
              <w:jc w:val="center"/>
              <w:rPr>
                <w:rFonts w:ascii="Dubai" w:hAnsi="Dubai" w:cs="Dubai"/>
              </w:rPr>
            </w:pPr>
          </w:p>
        </w:tc>
        <w:tc>
          <w:tcPr>
            <w:tcW w:w="2970" w:type="dxa"/>
            <w:tcBorders>
              <w:top w:val="single" w:sz="4" w:space="0" w:color="auto"/>
              <w:left w:val="single" w:sz="4" w:space="0" w:color="auto"/>
              <w:bottom w:val="single" w:sz="4" w:space="0" w:color="auto"/>
              <w:right w:val="single" w:sz="4" w:space="0" w:color="auto"/>
            </w:tcBorders>
          </w:tcPr>
          <w:p w:rsidR="00E56363" w:rsidRPr="00CC0EFA" w:rsidRDefault="00E56363" w:rsidP="00E56363">
            <w:pPr>
              <w:pStyle w:val="ListParagraph"/>
              <w:numPr>
                <w:ilvl w:val="0"/>
                <w:numId w:val="15"/>
              </w:numPr>
              <w:autoSpaceDE w:val="0"/>
              <w:autoSpaceDN w:val="0"/>
              <w:adjustRightInd w:val="0"/>
              <w:spacing w:after="0" w:line="240" w:lineRule="auto"/>
              <w:rPr>
                <w:rFonts w:ascii="Dubai" w:hAnsi="Dubai" w:cs="Dubai"/>
                <w:color w:val="000000" w:themeColor="text1"/>
                <w:lang w:bidi="ar-AE"/>
              </w:rPr>
            </w:pPr>
            <w:r>
              <w:rPr>
                <w:rFonts w:ascii="Dubai" w:hAnsi="Dubai" w:cs="Dubai"/>
                <w:color w:val="000000" w:themeColor="text1"/>
                <w:lang w:bidi="ar-AE"/>
              </w:rPr>
              <w:t xml:space="preserve">UAE.S </w:t>
            </w:r>
            <w:r w:rsidRPr="00CC0EFA">
              <w:rPr>
                <w:rFonts w:ascii="Dubai" w:hAnsi="Dubai" w:cs="Dubai"/>
                <w:color w:val="000000" w:themeColor="text1"/>
                <w:lang w:bidi="ar-AE"/>
              </w:rPr>
              <w:t>EN 1276</w:t>
            </w:r>
          </w:p>
          <w:p w:rsidR="00E56363" w:rsidRPr="00CC0EFA" w:rsidRDefault="00E56363" w:rsidP="00E56363">
            <w:pPr>
              <w:pStyle w:val="ListParagraph"/>
              <w:numPr>
                <w:ilvl w:val="0"/>
                <w:numId w:val="15"/>
              </w:numPr>
              <w:autoSpaceDE w:val="0"/>
              <w:autoSpaceDN w:val="0"/>
              <w:adjustRightInd w:val="0"/>
              <w:spacing w:after="0" w:line="240" w:lineRule="auto"/>
              <w:rPr>
                <w:rFonts w:ascii="Dubai" w:hAnsi="Dubai" w:cs="Dubai"/>
                <w:color w:val="000000" w:themeColor="text1"/>
                <w:lang w:bidi="ar-AE"/>
              </w:rPr>
            </w:pPr>
            <w:r w:rsidRPr="00CC0EFA">
              <w:rPr>
                <w:rFonts w:ascii="Dubai" w:hAnsi="Dubai" w:cs="Dubai"/>
                <w:color w:val="000000" w:themeColor="text1"/>
                <w:lang w:bidi="ar-AE"/>
              </w:rPr>
              <w:t>EN 1650</w:t>
            </w:r>
          </w:p>
          <w:p w:rsidR="00E56363" w:rsidRPr="00CC0EFA" w:rsidRDefault="00E56363" w:rsidP="00E56363">
            <w:pPr>
              <w:bidi/>
              <w:spacing w:after="0" w:line="240" w:lineRule="auto"/>
              <w:rPr>
                <w:rFonts w:ascii="Simplified Arabic" w:eastAsiaTheme="minorHAnsi" w:hAnsi="Simplified Arabic" w:cs="Simplified Arabic"/>
                <w:rtl/>
                <w:lang w:bidi="ar-AE"/>
              </w:rPr>
            </w:pPr>
          </w:p>
        </w:tc>
      </w:tr>
    </w:tbl>
    <w:p w:rsidR="005F226A" w:rsidRDefault="005F226A">
      <w:pPr>
        <w:rPr>
          <w:rFonts w:ascii="Arial" w:hAnsi="Arial"/>
          <w:sz w:val="28"/>
          <w:szCs w:val="28"/>
          <w:rtl/>
          <w:lang w:bidi="ar-AE"/>
        </w:rPr>
      </w:pPr>
    </w:p>
    <w:sectPr w:rsidR="005F226A" w:rsidSect="005A4C85">
      <w:headerReference w:type="even" r:id="rId8"/>
      <w:headerReference w:type="default" r:id="rId9"/>
      <w:footerReference w:type="default" r:id="rId10"/>
      <w:headerReference w:type="first" r:id="rId11"/>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ABB" w:rsidRDefault="00F97ABB" w:rsidP="00E437FC">
      <w:pPr>
        <w:spacing w:after="0" w:line="240" w:lineRule="auto"/>
      </w:pPr>
      <w:r>
        <w:separator/>
      </w:r>
    </w:p>
  </w:endnote>
  <w:endnote w:type="continuationSeparator" w:id="0">
    <w:p w:rsidR="00F97ABB" w:rsidRDefault="00F97ABB" w:rsidP="00E43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2003" w:usb1="80000000" w:usb2="00000008" w:usb3="00000000" w:csb0="00000041" w:csb1="00000000"/>
  </w:font>
  <w:font w:name="Arabic Samiik">
    <w:altName w:val="Times New Roman"/>
    <w:charset w:val="B2"/>
    <w:family w:val="auto"/>
    <w:pitch w:val="variable"/>
    <w:sig w:usb0="00002000"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Dubai">
    <w:panose1 w:val="020B0503030403030204"/>
    <w:charset w:val="00"/>
    <w:family w:val="swiss"/>
    <w:notTrueType/>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22040"/>
      <w:docPartObj>
        <w:docPartGallery w:val="Page Numbers (Bottom of Page)"/>
        <w:docPartUnique/>
      </w:docPartObj>
    </w:sdtPr>
    <w:sdtEndPr>
      <w:rPr>
        <w:noProof/>
      </w:rPr>
    </w:sdtEndPr>
    <w:sdtContent>
      <w:p w:rsidR="000F1FAE" w:rsidRDefault="000F1FAE" w:rsidP="00F552A7">
        <w:pPr>
          <w:pStyle w:val="Footer"/>
          <w:bidi/>
          <w:jc w:val="center"/>
        </w:pPr>
        <w:r>
          <w:fldChar w:fldCharType="begin"/>
        </w:r>
        <w:r>
          <w:instrText xml:space="preserve"> PAGE   \* MERGEFORMAT </w:instrText>
        </w:r>
        <w:r>
          <w:fldChar w:fldCharType="separate"/>
        </w:r>
        <w:r w:rsidR="00D030BD">
          <w:rPr>
            <w:noProof/>
            <w:rtl/>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ABB" w:rsidRDefault="00F97ABB" w:rsidP="00E437FC">
      <w:pPr>
        <w:spacing w:after="0" w:line="240" w:lineRule="auto"/>
      </w:pPr>
      <w:r>
        <w:separator/>
      </w:r>
    </w:p>
  </w:footnote>
  <w:footnote w:type="continuationSeparator" w:id="0">
    <w:p w:rsidR="00F97ABB" w:rsidRDefault="00F97ABB" w:rsidP="00E43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08A" w:rsidRDefault="00F97A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780391" o:spid="_x0000_s2052"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المسودة النهائي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641" w:rsidRDefault="00F97A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780392" o:spid="_x0000_s2053"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المسودة الأولية"/>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08A" w:rsidRDefault="00F97A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780390" o:spid="_x0000_s2051"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المسودة النهائي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5798"/>
    <w:multiLevelType w:val="hybridMultilevel"/>
    <w:tmpl w:val="C3AC4EEE"/>
    <w:lvl w:ilvl="0" w:tplc="597C681E">
      <w:start w:val="1"/>
      <w:numFmt w:val="decimal"/>
      <w:lvlText w:val="%1."/>
      <w:lvlJc w:val="left"/>
      <w:pPr>
        <w:ind w:left="353" w:hanging="360"/>
      </w:pPr>
      <w:rPr>
        <w:rFonts w:hint="default"/>
        <w:b/>
        <w:bCs/>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 w15:restartNumberingAfterBreak="0">
    <w:nsid w:val="0CBC302C"/>
    <w:multiLevelType w:val="hybridMultilevel"/>
    <w:tmpl w:val="8B8A8D70"/>
    <w:lvl w:ilvl="0" w:tplc="CD585F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61132"/>
    <w:multiLevelType w:val="hybridMultilevel"/>
    <w:tmpl w:val="150A8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0E7F23"/>
    <w:multiLevelType w:val="hybridMultilevel"/>
    <w:tmpl w:val="4FB8D0FC"/>
    <w:lvl w:ilvl="0" w:tplc="16A89696">
      <w:start w:val="1"/>
      <w:numFmt w:val="arabicAbjad"/>
      <w:lvlText w:val="%1."/>
      <w:lvlJc w:val="left"/>
      <w:pPr>
        <w:ind w:left="735" w:hanging="360"/>
      </w:pPr>
      <w:rPr>
        <w:rFonts w:hint="default"/>
      </w:rPr>
    </w:lvl>
    <w:lvl w:ilvl="1" w:tplc="FF66959A">
      <w:start w:val="1"/>
      <w:numFmt w:val="decimal"/>
      <w:lvlText w:val="%2."/>
      <w:lvlJc w:val="left"/>
      <w:pPr>
        <w:ind w:left="1455" w:hanging="360"/>
      </w:pPr>
      <w:rPr>
        <w:rFonts w:hint="default"/>
        <w:b w:val="0"/>
        <w:bCs w:val="0"/>
        <w:lang w:val="en-US"/>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2F15784F"/>
    <w:multiLevelType w:val="hybridMultilevel"/>
    <w:tmpl w:val="BECC1314"/>
    <w:lvl w:ilvl="0" w:tplc="61B85E78">
      <w:start w:val="1"/>
      <w:numFmt w:val="decimal"/>
      <w:lvlText w:val="%1."/>
      <w:lvlJc w:val="left"/>
      <w:pPr>
        <w:ind w:left="353" w:hanging="360"/>
      </w:pPr>
      <w:rPr>
        <w:rFonts w:hint="default"/>
        <w:b w:val="0"/>
        <w:bCs w:val="0"/>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5" w15:restartNumberingAfterBreak="0">
    <w:nsid w:val="330A516D"/>
    <w:multiLevelType w:val="hybridMultilevel"/>
    <w:tmpl w:val="DC486A78"/>
    <w:lvl w:ilvl="0" w:tplc="11AC701E">
      <w:start w:val="1"/>
      <w:numFmt w:val="decimal"/>
      <w:lvlText w:val="%1."/>
      <w:lvlJc w:val="left"/>
      <w:pPr>
        <w:ind w:left="810" w:hanging="360"/>
      </w:pPr>
      <w:rPr>
        <w:rFonts w:ascii="Simplified Arabic" w:eastAsiaTheme="minorHAnsi" w:hAnsi="Simplified Arabic" w:cs="Simplified Arabic"/>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EDA6739"/>
    <w:multiLevelType w:val="hybridMultilevel"/>
    <w:tmpl w:val="76A62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F7355"/>
    <w:multiLevelType w:val="hybridMultilevel"/>
    <w:tmpl w:val="76A62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DB720A"/>
    <w:multiLevelType w:val="hybridMultilevel"/>
    <w:tmpl w:val="F752B8AC"/>
    <w:lvl w:ilvl="0" w:tplc="4F221AE8">
      <w:start w:val="2"/>
      <w:numFmt w:val="bullet"/>
      <w:pStyle w:val="Heading1"/>
      <w:lvlText w:val="-"/>
      <w:lvlJc w:val="left"/>
      <w:pPr>
        <w:ind w:left="36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657E5F"/>
    <w:multiLevelType w:val="hybridMultilevel"/>
    <w:tmpl w:val="595460AC"/>
    <w:lvl w:ilvl="0" w:tplc="15581288">
      <w:start w:val="24"/>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5355F"/>
    <w:multiLevelType w:val="hybridMultilevel"/>
    <w:tmpl w:val="41D6FD74"/>
    <w:lvl w:ilvl="0" w:tplc="06A07E44">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CF3163"/>
    <w:multiLevelType w:val="hybridMultilevel"/>
    <w:tmpl w:val="485EC98C"/>
    <w:lvl w:ilvl="0" w:tplc="CD585FA6">
      <w:start w:val="1"/>
      <w:numFmt w:val="decimal"/>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BE51DC"/>
    <w:multiLevelType w:val="hybridMultilevel"/>
    <w:tmpl w:val="6FBCF0DC"/>
    <w:lvl w:ilvl="0" w:tplc="CD585F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75349B"/>
    <w:multiLevelType w:val="hybridMultilevel"/>
    <w:tmpl w:val="10D29906"/>
    <w:lvl w:ilvl="0" w:tplc="2B26D9A0">
      <w:start w:val="1"/>
      <w:numFmt w:val="arabicAbjad"/>
      <w:lvlText w:val="%1."/>
      <w:lvlJc w:val="left"/>
      <w:pPr>
        <w:ind w:left="1440" w:hanging="360"/>
      </w:pPr>
      <w:rPr>
        <w:rFonts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F3D1487"/>
    <w:multiLevelType w:val="hybridMultilevel"/>
    <w:tmpl w:val="5112B8C8"/>
    <w:lvl w:ilvl="0" w:tplc="16A8969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1"/>
  </w:num>
  <w:num w:numId="4">
    <w:abstractNumId w:val="7"/>
  </w:num>
  <w:num w:numId="5">
    <w:abstractNumId w:val="0"/>
  </w:num>
  <w:num w:numId="6">
    <w:abstractNumId w:val="13"/>
  </w:num>
  <w:num w:numId="7">
    <w:abstractNumId w:val="5"/>
  </w:num>
  <w:num w:numId="8">
    <w:abstractNumId w:val="4"/>
  </w:num>
  <w:num w:numId="9">
    <w:abstractNumId w:val="3"/>
  </w:num>
  <w:num w:numId="10">
    <w:abstractNumId w:val="6"/>
  </w:num>
  <w:num w:numId="11">
    <w:abstractNumId w:val="1"/>
  </w:num>
  <w:num w:numId="12">
    <w:abstractNumId w:val="14"/>
  </w:num>
  <w:num w:numId="13">
    <w:abstractNumId w:val="2"/>
  </w:num>
  <w:num w:numId="14">
    <w:abstractNumId w:val="10"/>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B3"/>
    <w:rsid w:val="00026F8F"/>
    <w:rsid w:val="00043468"/>
    <w:rsid w:val="0005138D"/>
    <w:rsid w:val="00053947"/>
    <w:rsid w:val="00055DED"/>
    <w:rsid w:val="000567D0"/>
    <w:rsid w:val="00065E03"/>
    <w:rsid w:val="00073274"/>
    <w:rsid w:val="00080D19"/>
    <w:rsid w:val="00081B06"/>
    <w:rsid w:val="0008627E"/>
    <w:rsid w:val="00097201"/>
    <w:rsid w:val="000C3686"/>
    <w:rsid w:val="000F1FAE"/>
    <w:rsid w:val="000F2AA8"/>
    <w:rsid w:val="000F6286"/>
    <w:rsid w:val="00103A5D"/>
    <w:rsid w:val="00123C90"/>
    <w:rsid w:val="00127AE1"/>
    <w:rsid w:val="0013733D"/>
    <w:rsid w:val="00152209"/>
    <w:rsid w:val="00160317"/>
    <w:rsid w:val="0017003E"/>
    <w:rsid w:val="0017477F"/>
    <w:rsid w:val="00197B12"/>
    <w:rsid w:val="001C59DF"/>
    <w:rsid w:val="00213D2E"/>
    <w:rsid w:val="0023554D"/>
    <w:rsid w:val="0026712E"/>
    <w:rsid w:val="002956ED"/>
    <w:rsid w:val="002A3A12"/>
    <w:rsid w:val="002A4096"/>
    <w:rsid w:val="002A6127"/>
    <w:rsid w:val="002A789F"/>
    <w:rsid w:val="002B4734"/>
    <w:rsid w:val="002C1767"/>
    <w:rsid w:val="002C37F2"/>
    <w:rsid w:val="002D2F11"/>
    <w:rsid w:val="002D6327"/>
    <w:rsid w:val="002F37EB"/>
    <w:rsid w:val="003064E5"/>
    <w:rsid w:val="003126F4"/>
    <w:rsid w:val="0031696C"/>
    <w:rsid w:val="003206CE"/>
    <w:rsid w:val="003344A0"/>
    <w:rsid w:val="00353148"/>
    <w:rsid w:val="00371FC6"/>
    <w:rsid w:val="00372CD4"/>
    <w:rsid w:val="00380A07"/>
    <w:rsid w:val="00390628"/>
    <w:rsid w:val="003B45F0"/>
    <w:rsid w:val="003C0DE8"/>
    <w:rsid w:val="003C2196"/>
    <w:rsid w:val="003C5245"/>
    <w:rsid w:val="003D7BDE"/>
    <w:rsid w:val="003F2E20"/>
    <w:rsid w:val="004152E0"/>
    <w:rsid w:val="0044069C"/>
    <w:rsid w:val="00442E93"/>
    <w:rsid w:val="00471C13"/>
    <w:rsid w:val="00473DB1"/>
    <w:rsid w:val="00486DBF"/>
    <w:rsid w:val="00490A05"/>
    <w:rsid w:val="004971C1"/>
    <w:rsid w:val="004A0078"/>
    <w:rsid w:val="004D6284"/>
    <w:rsid w:val="004D7FFD"/>
    <w:rsid w:val="004F3F8A"/>
    <w:rsid w:val="004F408A"/>
    <w:rsid w:val="005015E6"/>
    <w:rsid w:val="005721A9"/>
    <w:rsid w:val="00586C71"/>
    <w:rsid w:val="005A1A92"/>
    <w:rsid w:val="005A4C85"/>
    <w:rsid w:val="005B464E"/>
    <w:rsid w:val="005C1D0A"/>
    <w:rsid w:val="005F0313"/>
    <w:rsid w:val="005F226A"/>
    <w:rsid w:val="0060080A"/>
    <w:rsid w:val="0062189E"/>
    <w:rsid w:val="006466C7"/>
    <w:rsid w:val="00646D4A"/>
    <w:rsid w:val="00666755"/>
    <w:rsid w:val="00676576"/>
    <w:rsid w:val="006B4171"/>
    <w:rsid w:val="006B7CD6"/>
    <w:rsid w:val="006C05EA"/>
    <w:rsid w:val="006D0752"/>
    <w:rsid w:val="006F4641"/>
    <w:rsid w:val="00721BD4"/>
    <w:rsid w:val="007416E3"/>
    <w:rsid w:val="00747234"/>
    <w:rsid w:val="0076002D"/>
    <w:rsid w:val="00767015"/>
    <w:rsid w:val="00787EA9"/>
    <w:rsid w:val="0079371D"/>
    <w:rsid w:val="007F5A3A"/>
    <w:rsid w:val="00823D68"/>
    <w:rsid w:val="00827BE5"/>
    <w:rsid w:val="00884842"/>
    <w:rsid w:val="00891A96"/>
    <w:rsid w:val="00897723"/>
    <w:rsid w:val="008A5BB3"/>
    <w:rsid w:val="008A63F3"/>
    <w:rsid w:val="008C2BB6"/>
    <w:rsid w:val="008C4E33"/>
    <w:rsid w:val="008D325C"/>
    <w:rsid w:val="008D67CE"/>
    <w:rsid w:val="008E4273"/>
    <w:rsid w:val="008F4538"/>
    <w:rsid w:val="00903415"/>
    <w:rsid w:val="009428E5"/>
    <w:rsid w:val="00951595"/>
    <w:rsid w:val="00976398"/>
    <w:rsid w:val="009A5238"/>
    <w:rsid w:val="009C4C97"/>
    <w:rsid w:val="009F3BA8"/>
    <w:rsid w:val="00A51888"/>
    <w:rsid w:val="00A6129E"/>
    <w:rsid w:val="00A729A9"/>
    <w:rsid w:val="00A91E42"/>
    <w:rsid w:val="00AE39FD"/>
    <w:rsid w:val="00AF4DD3"/>
    <w:rsid w:val="00B006B4"/>
    <w:rsid w:val="00B104C3"/>
    <w:rsid w:val="00B63B8A"/>
    <w:rsid w:val="00B86E61"/>
    <w:rsid w:val="00BA05E2"/>
    <w:rsid w:val="00BA70C0"/>
    <w:rsid w:val="00BB6423"/>
    <w:rsid w:val="00BC025C"/>
    <w:rsid w:val="00C03FDA"/>
    <w:rsid w:val="00C5472F"/>
    <w:rsid w:val="00C558AB"/>
    <w:rsid w:val="00C56C64"/>
    <w:rsid w:val="00C932B0"/>
    <w:rsid w:val="00C95493"/>
    <w:rsid w:val="00C96195"/>
    <w:rsid w:val="00CB3029"/>
    <w:rsid w:val="00CC0EFA"/>
    <w:rsid w:val="00CD3AAB"/>
    <w:rsid w:val="00CE43AC"/>
    <w:rsid w:val="00CF2510"/>
    <w:rsid w:val="00D030BD"/>
    <w:rsid w:val="00D034D3"/>
    <w:rsid w:val="00D26C55"/>
    <w:rsid w:val="00D27FBC"/>
    <w:rsid w:val="00D327F6"/>
    <w:rsid w:val="00D37C64"/>
    <w:rsid w:val="00D42475"/>
    <w:rsid w:val="00D46773"/>
    <w:rsid w:val="00D75E64"/>
    <w:rsid w:val="00DA76ED"/>
    <w:rsid w:val="00DB2895"/>
    <w:rsid w:val="00DC3701"/>
    <w:rsid w:val="00DD1168"/>
    <w:rsid w:val="00DE75AF"/>
    <w:rsid w:val="00E013EA"/>
    <w:rsid w:val="00E03E5F"/>
    <w:rsid w:val="00E26F56"/>
    <w:rsid w:val="00E26FDB"/>
    <w:rsid w:val="00E437FC"/>
    <w:rsid w:val="00E43A1B"/>
    <w:rsid w:val="00E56363"/>
    <w:rsid w:val="00E67AC7"/>
    <w:rsid w:val="00E94B4B"/>
    <w:rsid w:val="00EB12D8"/>
    <w:rsid w:val="00EB2FA0"/>
    <w:rsid w:val="00ED24DF"/>
    <w:rsid w:val="00EF4E7F"/>
    <w:rsid w:val="00F101EE"/>
    <w:rsid w:val="00F211C5"/>
    <w:rsid w:val="00F24BA6"/>
    <w:rsid w:val="00F552A7"/>
    <w:rsid w:val="00F66791"/>
    <w:rsid w:val="00F679DE"/>
    <w:rsid w:val="00F72D65"/>
    <w:rsid w:val="00F8730B"/>
    <w:rsid w:val="00F940AA"/>
    <w:rsid w:val="00F97ABB"/>
    <w:rsid w:val="00FB054B"/>
    <w:rsid w:val="00FB2E71"/>
    <w:rsid w:val="00FE374B"/>
    <w:rsid w:val="00FF2F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39CF9195-69CD-41F9-83F2-168BE71E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FC"/>
    <w:rPr>
      <w:rFonts w:ascii="Calibri" w:eastAsia="Calibri" w:hAnsi="Calibri" w:cs="Arial"/>
    </w:rPr>
  </w:style>
  <w:style w:type="paragraph" w:styleId="Heading1">
    <w:name w:val="heading 1"/>
    <w:basedOn w:val="Normal"/>
    <w:next w:val="Normal"/>
    <w:link w:val="Heading1Char"/>
    <w:autoRedefine/>
    <w:uiPriority w:val="9"/>
    <w:qFormat/>
    <w:rsid w:val="00EF4E7F"/>
    <w:pPr>
      <w:keepNext/>
      <w:keepLines/>
      <w:numPr>
        <w:numId w:val="1"/>
      </w:numPr>
      <w:bidi/>
      <w:spacing w:after="0" w:line="259" w:lineRule="auto"/>
      <w:ind w:firstLine="0"/>
      <w:outlineLvl w:val="0"/>
    </w:pPr>
    <w:rPr>
      <w:rFonts w:ascii="Simplified Arabic" w:eastAsia="Times New Roman" w:hAnsi="Simplified Arabic" w:cs="Simplified Arabic"/>
      <w:caps/>
      <w:sz w:val="28"/>
      <w:szCs w:val="28"/>
      <w:lang w:bidi="ar-AE"/>
    </w:rPr>
  </w:style>
  <w:style w:type="paragraph" w:styleId="Heading2">
    <w:name w:val="heading 2"/>
    <w:basedOn w:val="Normal"/>
    <w:next w:val="Normal"/>
    <w:link w:val="Heading2Char"/>
    <w:uiPriority w:val="9"/>
    <w:semiHidden/>
    <w:unhideWhenUsed/>
    <w:qFormat/>
    <w:rsid w:val="003531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37FC"/>
    <w:pPr>
      <w:ind w:left="720"/>
      <w:contextualSpacing/>
    </w:pPr>
  </w:style>
  <w:style w:type="character" w:customStyle="1" w:styleId="hps">
    <w:name w:val="hps"/>
    <w:basedOn w:val="DefaultParagraphFont"/>
    <w:rsid w:val="00E437FC"/>
  </w:style>
  <w:style w:type="paragraph" w:styleId="BalloonText">
    <w:name w:val="Balloon Text"/>
    <w:basedOn w:val="Normal"/>
    <w:link w:val="BalloonTextChar"/>
    <w:uiPriority w:val="99"/>
    <w:semiHidden/>
    <w:unhideWhenUsed/>
    <w:rsid w:val="00E43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7FC"/>
    <w:rPr>
      <w:rFonts w:ascii="Tahoma" w:eastAsia="Calibri" w:hAnsi="Tahoma" w:cs="Tahoma"/>
      <w:sz w:val="16"/>
      <w:szCs w:val="16"/>
    </w:rPr>
  </w:style>
  <w:style w:type="paragraph" w:styleId="Header">
    <w:name w:val="header"/>
    <w:basedOn w:val="Normal"/>
    <w:link w:val="HeaderChar"/>
    <w:uiPriority w:val="99"/>
    <w:unhideWhenUsed/>
    <w:rsid w:val="00E43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7FC"/>
    <w:rPr>
      <w:rFonts w:ascii="Calibri" w:eastAsia="Calibri" w:hAnsi="Calibri" w:cs="Arial"/>
    </w:rPr>
  </w:style>
  <w:style w:type="paragraph" w:styleId="Footer">
    <w:name w:val="footer"/>
    <w:basedOn w:val="Normal"/>
    <w:link w:val="FooterChar"/>
    <w:uiPriority w:val="99"/>
    <w:unhideWhenUsed/>
    <w:rsid w:val="00E43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7FC"/>
    <w:rPr>
      <w:rFonts w:ascii="Calibri" w:eastAsia="Calibri" w:hAnsi="Calibri" w:cs="Arial"/>
    </w:rPr>
  </w:style>
  <w:style w:type="table" w:styleId="TableGrid">
    <w:name w:val="Table Grid"/>
    <w:basedOn w:val="TableNormal"/>
    <w:uiPriority w:val="59"/>
    <w:rsid w:val="0041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211C5"/>
    <w:rPr>
      <w:strike w:val="0"/>
      <w:dstrike w:val="0"/>
      <w:color w:val="0D5798"/>
      <w:u w:val="none"/>
      <w:effect w:val="none"/>
    </w:rPr>
  </w:style>
  <w:style w:type="paragraph" w:styleId="NoSpacing">
    <w:name w:val="No Spacing"/>
    <w:uiPriority w:val="1"/>
    <w:qFormat/>
    <w:rsid w:val="000F6286"/>
    <w:pPr>
      <w:spacing w:after="0" w:line="240" w:lineRule="auto"/>
    </w:pPr>
    <w:rPr>
      <w:rFonts w:ascii="Calibri" w:eastAsia="Calibri" w:hAnsi="Calibri" w:cs="Arial"/>
    </w:rPr>
  </w:style>
  <w:style w:type="character" w:customStyle="1" w:styleId="Heading1Char">
    <w:name w:val="Heading 1 Char"/>
    <w:basedOn w:val="DefaultParagraphFont"/>
    <w:link w:val="Heading1"/>
    <w:uiPriority w:val="9"/>
    <w:rsid w:val="00EF4E7F"/>
    <w:rPr>
      <w:rFonts w:ascii="Simplified Arabic" w:eastAsia="Times New Roman" w:hAnsi="Simplified Arabic" w:cs="Simplified Arabic"/>
      <w:caps/>
      <w:sz w:val="28"/>
      <w:szCs w:val="28"/>
      <w:lang w:bidi="ar-AE"/>
    </w:rPr>
  </w:style>
  <w:style w:type="paragraph" w:styleId="BodyTextIndent">
    <w:name w:val="Body Text Indent"/>
    <w:basedOn w:val="Normal"/>
    <w:link w:val="BodyTextIndentChar"/>
    <w:uiPriority w:val="99"/>
    <w:unhideWhenUsed/>
    <w:rsid w:val="00BA70C0"/>
    <w:pPr>
      <w:bidi/>
      <w:snapToGrid w:val="0"/>
      <w:spacing w:after="0" w:line="240" w:lineRule="auto"/>
      <w:jc w:val="lowKashida"/>
    </w:pPr>
    <w:rPr>
      <w:rFonts w:ascii="Times New Roman" w:eastAsia="Times New Roman" w:hAnsi="Times New Roman" w:cs="Traditional Arabic"/>
      <w:b/>
      <w:bCs/>
      <w:sz w:val="20"/>
      <w:szCs w:val="36"/>
      <w:lang w:eastAsia="ar-SA"/>
    </w:rPr>
  </w:style>
  <w:style w:type="character" w:customStyle="1" w:styleId="BodyTextIndentChar">
    <w:name w:val="Body Text Indent Char"/>
    <w:basedOn w:val="DefaultParagraphFont"/>
    <w:link w:val="BodyTextIndent"/>
    <w:uiPriority w:val="99"/>
    <w:rsid w:val="00BA70C0"/>
    <w:rPr>
      <w:rFonts w:ascii="Times New Roman" w:eastAsia="Times New Roman" w:hAnsi="Times New Roman" w:cs="Traditional Arabic"/>
      <w:b/>
      <w:bCs/>
      <w:sz w:val="20"/>
      <w:szCs w:val="36"/>
      <w:lang w:eastAsia="ar-SA"/>
    </w:rPr>
  </w:style>
  <w:style w:type="character" w:customStyle="1" w:styleId="ListParagraphChar">
    <w:name w:val="List Paragraph Char"/>
    <w:basedOn w:val="DefaultParagraphFont"/>
    <w:link w:val="ListParagraph"/>
    <w:uiPriority w:val="34"/>
    <w:rsid w:val="003126F4"/>
    <w:rPr>
      <w:rFonts w:ascii="Calibri" w:eastAsia="Calibri" w:hAnsi="Calibri" w:cs="Arial"/>
    </w:rPr>
  </w:style>
  <w:style w:type="paragraph" w:styleId="NormalWeb">
    <w:name w:val="Normal (Web)"/>
    <w:basedOn w:val="Normal"/>
    <w:uiPriority w:val="99"/>
    <w:unhideWhenUsed/>
    <w:rsid w:val="008A63F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1A92"/>
    <w:rPr>
      <w:sz w:val="16"/>
      <w:szCs w:val="16"/>
    </w:rPr>
  </w:style>
  <w:style w:type="paragraph" w:styleId="CommentText">
    <w:name w:val="annotation text"/>
    <w:basedOn w:val="Normal"/>
    <w:link w:val="CommentTextChar"/>
    <w:uiPriority w:val="99"/>
    <w:semiHidden/>
    <w:unhideWhenUsed/>
    <w:rsid w:val="005A1A92"/>
    <w:pPr>
      <w:spacing w:line="240" w:lineRule="auto"/>
    </w:pPr>
    <w:rPr>
      <w:sz w:val="20"/>
      <w:szCs w:val="20"/>
    </w:rPr>
  </w:style>
  <w:style w:type="character" w:customStyle="1" w:styleId="CommentTextChar">
    <w:name w:val="Comment Text Char"/>
    <w:basedOn w:val="DefaultParagraphFont"/>
    <w:link w:val="CommentText"/>
    <w:uiPriority w:val="99"/>
    <w:semiHidden/>
    <w:rsid w:val="005A1A92"/>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5A1A92"/>
    <w:rPr>
      <w:b/>
      <w:bCs/>
    </w:rPr>
  </w:style>
  <w:style w:type="character" w:customStyle="1" w:styleId="CommentSubjectChar">
    <w:name w:val="Comment Subject Char"/>
    <w:basedOn w:val="CommentTextChar"/>
    <w:link w:val="CommentSubject"/>
    <w:uiPriority w:val="99"/>
    <w:semiHidden/>
    <w:rsid w:val="005A1A92"/>
    <w:rPr>
      <w:rFonts w:ascii="Calibri" w:eastAsia="Calibri" w:hAnsi="Calibri" w:cs="Arial"/>
      <w:b/>
      <w:bCs/>
      <w:sz w:val="20"/>
      <w:szCs w:val="20"/>
    </w:rPr>
  </w:style>
  <w:style w:type="character" w:customStyle="1" w:styleId="Heading2Char">
    <w:name w:val="Heading 2 Char"/>
    <w:basedOn w:val="DefaultParagraphFont"/>
    <w:link w:val="Heading2"/>
    <w:uiPriority w:val="9"/>
    <w:semiHidden/>
    <w:rsid w:val="0035314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65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64896-7E43-4678-B615-7257EA87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 Khamees Abu Salim</dc:creator>
  <cp:keywords/>
  <dc:description/>
  <cp:lastModifiedBy>Bkhaitan S. Al smairan بخيتان السميران</cp:lastModifiedBy>
  <cp:revision>2</cp:revision>
  <cp:lastPrinted>2018-04-10T03:59:00Z</cp:lastPrinted>
  <dcterms:created xsi:type="dcterms:W3CDTF">2020-06-01T09:18:00Z</dcterms:created>
  <dcterms:modified xsi:type="dcterms:W3CDTF">2020-06-01T09:18:00Z</dcterms:modified>
</cp:coreProperties>
</file>