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D9" w:rsidRPr="003A3E55" w:rsidRDefault="00751A24" w:rsidP="003A3E55">
      <w:pPr>
        <w:pStyle w:val="Titre"/>
        <w:rPr>
          <w:caps w:val="0"/>
          <w:kern w:val="0"/>
        </w:rPr>
      </w:pPr>
      <w:bookmarkStart w:id="0" w:name="_GoBack"/>
      <w:bookmarkEnd w:id="0"/>
      <w:r w:rsidRPr="003A3E55">
        <w:rPr>
          <w:caps w:val="0"/>
          <w:kern w:val="0"/>
        </w:rPr>
        <w:t>NOTIFICACIÓN</w:t>
      </w:r>
    </w:p>
    <w:p w:rsidR="00B531D9" w:rsidRPr="003A3E55" w:rsidRDefault="00751A24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FA3B37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A14BB6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751A2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751A24" w:rsidP="003A3E55">
            <w:pPr>
              <w:spacing w:before="120" w:after="120"/>
            </w:pPr>
            <w:r w:rsidRPr="003A3E55">
              <w:rPr>
                <w:b/>
              </w:rPr>
              <w:t xml:space="preserve">Miembro que notifica: </w:t>
            </w:r>
            <w:bookmarkStart w:id="1" w:name="sps1a"/>
            <w:r w:rsidRPr="00E764A5">
              <w:rPr>
                <w:bCs/>
                <w:caps/>
                <w:u w:val="single"/>
              </w:rPr>
              <w:t>México</w:t>
            </w:r>
            <w:bookmarkEnd w:id="1"/>
          </w:p>
          <w:p w:rsidR="00A52F73" w:rsidRPr="003A3E55" w:rsidRDefault="00751A24" w:rsidP="003A3E55">
            <w:pPr>
              <w:spacing w:after="120"/>
            </w:pPr>
            <w:r w:rsidRPr="003A3E55">
              <w:rPr>
                <w:b/>
              </w:rPr>
              <w:t>Si procede, nombre del gobierno local de que se trate (artículos 3.2 y 7.2):</w:t>
            </w:r>
            <w:r w:rsidRPr="003A3E55">
              <w:t xml:space="preserve"> </w:t>
            </w:r>
            <w:bookmarkStart w:id="2" w:name="sps1b"/>
            <w:bookmarkEnd w:id="2"/>
          </w:p>
        </w:tc>
      </w:tr>
      <w:tr w:rsidR="00A14BB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51A2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51A24" w:rsidP="00751A24">
            <w:pPr>
              <w:spacing w:before="120" w:after="120"/>
              <w:jc w:val="left"/>
              <w:rPr>
                <w:bCs/>
              </w:rPr>
            </w:pPr>
            <w:r w:rsidRPr="003A3E55">
              <w:rPr>
                <w:b/>
              </w:rPr>
              <w:t>Organismo responsable:</w:t>
            </w:r>
            <w:r w:rsidRPr="003A3E55">
              <w:t xml:space="preserve"> </w:t>
            </w:r>
            <w:r>
              <w:t>Secretaría de Salud</w:t>
            </w:r>
            <w:bookmarkStart w:id="3" w:name="sps2a"/>
            <w:bookmarkEnd w:id="3"/>
          </w:p>
          <w:p w:rsidR="002E4A00" w:rsidRPr="003A3E55" w:rsidRDefault="00751A24" w:rsidP="00751A24">
            <w:pPr>
              <w:spacing w:after="120"/>
            </w:pPr>
            <w:r w:rsidRPr="003A3E55">
              <w:rPr>
                <w:b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  <w:r w:rsidRPr="003A3E55">
              <w:t xml:space="preserve"> </w:t>
            </w:r>
          </w:p>
          <w:p w:rsidR="00A52F73" w:rsidRPr="003A3E55" w:rsidRDefault="00751A24" w:rsidP="0066245A">
            <w:pPr>
              <w:spacing w:after="120"/>
            </w:pPr>
            <w:r>
              <w:t xml:space="preserve">Comité Consultivo Nacional de Prevención y Control de Enfermedades; Domicilio:Lieja No. 7, primer piso, Colonia Juárez, Delegación Cuauhtémoc, Código Postal 06600, Ciudad de México, teléfono y fax 55-53-70-56, correo electrónico: </w:t>
            </w:r>
            <w:hyperlink r:id="rId8" w:history="1">
              <w:r>
                <w:rPr>
                  <w:color w:val="0000FF"/>
                  <w:u w:val="single"/>
                </w:rPr>
                <w:t>pablo.kuri@salud.gob.mx</w:t>
              </w:r>
            </w:hyperlink>
            <w:r>
              <w:t xml:space="preserve"> Presentar comentarios por escrito, en medio magnético, en idioma español y con el soporte técnico correspondiente</w:t>
            </w:r>
            <w:bookmarkStart w:id="4" w:name="sps4a"/>
            <w:bookmarkEnd w:id="4"/>
          </w:p>
        </w:tc>
      </w:tr>
      <w:tr w:rsidR="00A14BB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51A2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51A24" w:rsidP="003A3E55">
            <w:pPr>
              <w:spacing w:before="120" w:after="120"/>
            </w:pPr>
            <w:r w:rsidRPr="003A3E55">
              <w:rPr>
                <w:b/>
              </w:rPr>
              <w:t>Notificación hecha</w:t>
            </w:r>
            <w:bookmarkStart w:id="5" w:name="tbt3a"/>
            <w:r>
              <w:rPr>
                <w:b/>
              </w:rPr>
              <w:t xml:space="preserve"> en virtud del artículo 2.9.2 [</w:t>
            </w:r>
            <w:r w:rsidRPr="003A3E55">
              <w:rPr>
                <w:b/>
              </w:rPr>
              <w:t>X</w:t>
            </w:r>
            <w:bookmarkEnd w:id="5"/>
            <w:r w:rsidRPr="003A3E55">
              <w:rPr>
                <w:b/>
              </w:rPr>
              <w:t>], 2.10.1 [ </w:t>
            </w:r>
            <w:bookmarkStart w:id="6" w:name="tbt3b"/>
            <w:bookmarkEnd w:id="6"/>
            <w:r w:rsidRPr="003A3E55">
              <w:rPr>
                <w:b/>
              </w:rPr>
              <w:t>], 5.6.2 [</w:t>
            </w:r>
            <w:bookmarkStart w:id="7" w:name="tbt3c"/>
            <w:bookmarkEnd w:id="7"/>
            <w:r w:rsidRPr="003A3E55">
              <w:rPr>
                <w:b/>
              </w:rPr>
              <w:t> ], 5.7.1 [</w:t>
            </w:r>
            <w:bookmarkStart w:id="8" w:name="tbt3d"/>
            <w:bookmarkEnd w:id="8"/>
            <w:r w:rsidRPr="003A3E55">
              <w:rPr>
                <w:b/>
              </w:rPr>
              <w:t> ], o en virtud de:</w:t>
            </w:r>
            <w:bookmarkStart w:id="9" w:name="tbt3e"/>
            <w:bookmarkEnd w:id="9"/>
          </w:p>
        </w:tc>
      </w:tr>
      <w:tr w:rsidR="00A14BB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51A2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14BB6" w:rsidRDefault="00751A24" w:rsidP="00751A24">
            <w:pPr>
              <w:spacing w:before="120" w:after="120"/>
            </w:pPr>
            <w:r w:rsidRPr="003A3E55">
              <w:rPr>
                <w:b/>
              </w:rPr>
              <w:t>Productos abarcados (partida del SA o de la NCCA cuando corresponda; en otro caso partida del arancel nacional. Podrá indicarse además, cuando proceda, el número de partida de la ICS):</w:t>
            </w:r>
            <w:r w:rsidRPr="003A3E55">
              <w:t xml:space="preserve"> </w:t>
            </w:r>
            <w:r>
              <w:t>Algunos medicamentos relacionados al tratamiento y control de la diabetes mellitus</w:t>
            </w:r>
            <w:bookmarkStart w:id="10" w:name="sps3a"/>
            <w:bookmarkEnd w:id="10"/>
          </w:p>
        </w:tc>
      </w:tr>
      <w:tr w:rsidR="00A14BB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51A2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51A24" w:rsidP="003A3E55">
            <w:pPr>
              <w:spacing w:before="120" w:after="120"/>
            </w:pPr>
            <w:r w:rsidRPr="003A3E55">
              <w:rPr>
                <w:b/>
              </w:rPr>
              <w:t>Título, número de páginas e idioma(s) del documento notificado:</w:t>
            </w:r>
            <w:r w:rsidRPr="003A3E55">
              <w:t xml:space="preserve"> </w:t>
            </w:r>
            <w:r>
              <w:t>Proyecto de Norma Oficial Mexicana PROY-NOM-015-SSA2-2018, Para la prevención, detección, diagnóstico, tratamiento y control de la diabetes mellitus (52 página(s), en Español)</w:t>
            </w:r>
            <w:bookmarkStart w:id="11" w:name="sps5a"/>
            <w:bookmarkEnd w:id="11"/>
            <w:r w:rsidRPr="003A3E55">
              <w:t xml:space="preserve"> </w:t>
            </w:r>
            <w:bookmarkStart w:id="12" w:name="sps5c"/>
            <w:bookmarkEnd w:id="12"/>
            <w:r w:rsidRPr="003A3E55">
              <w:t xml:space="preserve"> </w:t>
            </w:r>
            <w:bookmarkStart w:id="13" w:name="sps5b"/>
            <w:bookmarkEnd w:id="13"/>
          </w:p>
        </w:tc>
      </w:tr>
      <w:tr w:rsidR="00A14BB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51A2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51A24" w:rsidP="003A3E55">
            <w:pPr>
              <w:spacing w:before="120" w:after="120"/>
            </w:pPr>
            <w:r w:rsidRPr="003A3E55">
              <w:rPr>
                <w:b/>
              </w:rPr>
              <w:t>Descripción del contenido:</w:t>
            </w:r>
            <w:r w:rsidRPr="003A3E55">
              <w:t xml:space="preserve"> </w:t>
            </w:r>
            <w:r>
              <w:t>Esta Norma es de observancia obligatoria para los establecimientos y profesionales del Sistema Nacional de Salud que presten servicios de atención médica a pacientes con Diabetes Mellitus.</w:t>
            </w:r>
            <w:bookmarkStart w:id="14" w:name="sps6a"/>
            <w:bookmarkEnd w:id="14"/>
          </w:p>
        </w:tc>
      </w:tr>
      <w:tr w:rsidR="00A14BB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51A2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51A24" w:rsidP="00751A24">
            <w:pPr>
              <w:spacing w:before="120" w:after="120"/>
            </w:pPr>
            <w:r w:rsidRPr="003A3E55">
              <w:rPr>
                <w:b/>
              </w:rPr>
              <w:t>Objetivo y razón de ser, incluida, cuando proceda, la naturaleza de los problemas urgentes:</w:t>
            </w:r>
            <w:r w:rsidRPr="003A3E55">
              <w:t xml:space="preserve"> </w:t>
            </w:r>
            <w:r>
              <w:t>Esta Norma tiene por objeto establecer los criterios para la prevención, detección, diagnóstico, tratamiento y control de la Diabetes Mellitus y de sus complicaciones con el propósito de disminuir la mortalidad, la morbilidad y aumentar la calidad y esperanza de vida de la población.</w:t>
            </w:r>
            <w:bookmarkStart w:id="15" w:name="sps7f"/>
            <w:bookmarkEnd w:id="15"/>
          </w:p>
        </w:tc>
      </w:tr>
      <w:tr w:rsidR="00A14BB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51A2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4FA9" w:rsidRPr="003A3E55" w:rsidRDefault="00751A24" w:rsidP="00751A24">
            <w:pPr>
              <w:spacing w:before="120" w:after="120"/>
            </w:pPr>
            <w:r w:rsidRPr="003A3E55">
              <w:rPr>
                <w:b/>
              </w:rPr>
              <w:t>Documentos pertinentes:</w:t>
            </w:r>
            <w:r w:rsidRPr="003A3E55">
              <w:t xml:space="preserve"> </w:t>
            </w:r>
          </w:p>
          <w:p w:rsidR="00A52F73" w:rsidRPr="003A3E55" w:rsidRDefault="00751A24" w:rsidP="00751A24">
            <w:pPr>
              <w:numPr>
                <w:ilvl w:val="0"/>
                <w:numId w:val="16"/>
              </w:numPr>
              <w:spacing w:after="120"/>
            </w:pPr>
            <w:r>
              <w:t>Norma Oficial Mexicana NOM-004-SSA3-2012, Del expediente clínico.</w:t>
            </w:r>
          </w:p>
          <w:p w:rsidR="00A14BB6" w:rsidRDefault="00751A24" w:rsidP="00751A24">
            <w:pPr>
              <w:numPr>
                <w:ilvl w:val="0"/>
                <w:numId w:val="16"/>
              </w:numPr>
              <w:spacing w:after="120"/>
            </w:pPr>
            <w:r>
              <w:t>Norma Oficial Mexicana NOM-006-SSA2-2013. Para la prevención y control de la tuberculosis.</w:t>
            </w:r>
          </w:p>
          <w:p w:rsidR="00A14BB6" w:rsidRDefault="00751A24" w:rsidP="00751A24">
            <w:pPr>
              <w:numPr>
                <w:ilvl w:val="0"/>
                <w:numId w:val="16"/>
              </w:numPr>
              <w:spacing w:after="120"/>
            </w:pPr>
            <w:r>
              <w:t>Norma Oficial Mexicana NOM-008-SSA3-2010, Para el tratamiento integral del sobrepeso y la obesidad.</w:t>
            </w:r>
          </w:p>
          <w:p w:rsidR="00A14BB6" w:rsidRDefault="00751A24" w:rsidP="00751A24">
            <w:pPr>
              <w:numPr>
                <w:ilvl w:val="0"/>
                <w:numId w:val="16"/>
              </w:numPr>
              <w:spacing w:after="120"/>
            </w:pPr>
            <w:r>
              <w:lastRenderedPageBreak/>
              <w:t>Norma Oficial Mexicana NOM-013-SSA2-2015, Para la prevención y control de enfermedades bucales.</w:t>
            </w:r>
          </w:p>
          <w:p w:rsidR="00A14BB6" w:rsidRDefault="00751A24" w:rsidP="00751A24">
            <w:pPr>
              <w:numPr>
                <w:ilvl w:val="0"/>
                <w:numId w:val="16"/>
              </w:numPr>
              <w:spacing w:after="120"/>
            </w:pPr>
            <w:r>
              <w:t>Norma Oficial Mexicana NOM-017-SSA2-2012, Para la vigilancia epidemiológica.</w:t>
            </w:r>
          </w:p>
          <w:p w:rsidR="00A14BB6" w:rsidRDefault="00751A24" w:rsidP="00751A24">
            <w:pPr>
              <w:numPr>
                <w:ilvl w:val="0"/>
                <w:numId w:val="16"/>
              </w:numPr>
              <w:spacing w:after="120"/>
            </w:pPr>
            <w:r>
              <w:t>Norma Oficial Mexicana NOM-028-SSA2-2009, Para la prevención, tratamiento y control de las adicciones.</w:t>
            </w:r>
          </w:p>
          <w:p w:rsidR="00A14BB6" w:rsidRDefault="00751A24" w:rsidP="00751A24">
            <w:pPr>
              <w:numPr>
                <w:ilvl w:val="0"/>
                <w:numId w:val="16"/>
              </w:numPr>
              <w:spacing w:after="120"/>
            </w:pPr>
            <w:r>
              <w:t>Norma Oficial Mexicana NOM-030-SSA2-2009, Para la prevención, detección, diagnóstico, tratamiento y control de la hipertensión arterial sistémica.</w:t>
            </w:r>
          </w:p>
          <w:p w:rsidR="00A14BB6" w:rsidRDefault="00751A24" w:rsidP="00751A24">
            <w:pPr>
              <w:numPr>
                <w:ilvl w:val="0"/>
                <w:numId w:val="16"/>
              </w:numPr>
              <w:spacing w:after="120"/>
            </w:pPr>
            <w:r>
              <w:t>Norma Oficial Mexicana NOM-035-SSA3-2012, En materia de información en salud.</w:t>
            </w:r>
          </w:p>
          <w:p w:rsidR="00A14BB6" w:rsidRDefault="00751A24" w:rsidP="00751A24">
            <w:pPr>
              <w:numPr>
                <w:ilvl w:val="0"/>
                <w:numId w:val="16"/>
              </w:numPr>
              <w:spacing w:after="120"/>
            </w:pPr>
            <w:r>
              <w:t>Norma Oficial Mexicana NOM-037-SSA2-2012, Para la prevención, tratamiento y control de las dislipidemias.</w:t>
            </w:r>
          </w:p>
          <w:p w:rsidR="00A14BB6" w:rsidRDefault="00751A24" w:rsidP="00751A24">
            <w:pPr>
              <w:numPr>
                <w:ilvl w:val="0"/>
                <w:numId w:val="16"/>
              </w:numPr>
              <w:spacing w:after="120"/>
            </w:pPr>
            <w:r>
              <w:t>Norma Oficial Mexicana NOM-043-SSA2-2012, Servicios básicos de salud, Promoción y educación para la salud en materia alimentaria. Criterios para brindar orientación.</w:t>
            </w:r>
          </w:p>
          <w:p w:rsidR="00A14BB6" w:rsidRDefault="00751A24" w:rsidP="00751A24">
            <w:pPr>
              <w:numPr>
                <w:ilvl w:val="0"/>
                <w:numId w:val="16"/>
              </w:numPr>
              <w:spacing w:after="120"/>
            </w:pPr>
            <w:r>
              <w:t>Norma Oficial Mexicana NOM-086-SSA1-1994, Bienes y Servicios. Alimentos y bebidas no alcohólicas con modificaciones en su composición. Especificaciones nutrimentales.</w:t>
            </w:r>
          </w:p>
        </w:tc>
      </w:tr>
      <w:tr w:rsidR="00A14BB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751A2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751A24" w:rsidP="00751A24">
            <w:pPr>
              <w:spacing w:before="120" w:after="120"/>
              <w:rPr>
                <w:bCs/>
              </w:rPr>
            </w:pPr>
            <w:r w:rsidRPr="003A3E55">
              <w:rPr>
                <w:b/>
              </w:rPr>
              <w:t xml:space="preserve">Fecha propuesta de adopción: </w:t>
            </w:r>
            <w:bookmarkStart w:id="16" w:name="sps10a"/>
            <w:bookmarkStart w:id="17" w:name="sps10b"/>
            <w:bookmarkEnd w:id="16"/>
            <w:r w:rsidRPr="003A3E55">
              <w:rPr>
                <w:bCs/>
              </w:rPr>
              <w:t>Por determinar</w:t>
            </w:r>
            <w:bookmarkEnd w:id="17"/>
          </w:p>
          <w:p w:rsidR="00AF251E" w:rsidRPr="003A3E55" w:rsidRDefault="00751A24" w:rsidP="00751A24">
            <w:pPr>
              <w:spacing w:after="120"/>
              <w:rPr>
                <w:b/>
              </w:rPr>
            </w:pPr>
            <w:r w:rsidRPr="003A3E55">
              <w:rPr>
                <w:b/>
              </w:rPr>
              <w:t xml:space="preserve">Fecha propuesta de entrada en vigor: </w:t>
            </w:r>
            <w:bookmarkStart w:id="18" w:name="sps11a"/>
            <w:bookmarkStart w:id="19" w:name="sps11b"/>
            <w:bookmarkEnd w:id="18"/>
            <w:r w:rsidRPr="003A3E55">
              <w:rPr>
                <w:bCs/>
              </w:rPr>
              <w:t>Al día siguiente de su publicación en el Diario Oficial de la Federación</w:t>
            </w:r>
            <w:bookmarkEnd w:id="19"/>
          </w:p>
        </w:tc>
      </w:tr>
      <w:tr w:rsidR="00A14BB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51A2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51A24" w:rsidP="003A3E55">
            <w:pPr>
              <w:spacing w:before="120" w:after="120"/>
            </w:pPr>
            <w:r w:rsidRPr="003A3E55">
              <w:rPr>
                <w:b/>
              </w:rPr>
              <w:t>Fecha límite para la presentación de observaciones:</w:t>
            </w:r>
            <w:r w:rsidRPr="003A3E55">
              <w:t xml:space="preserve"> </w:t>
            </w:r>
            <w:r>
              <w:t>2 de julio de 2018</w:t>
            </w:r>
            <w:bookmarkStart w:id="20" w:name="sps12a"/>
            <w:bookmarkEnd w:id="20"/>
          </w:p>
        </w:tc>
      </w:tr>
      <w:tr w:rsidR="00A14BB6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751A24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696361" w:rsidRPr="003A3E55" w:rsidRDefault="00751A24" w:rsidP="0090284E">
            <w:pPr>
              <w:keepNext/>
              <w:keepLines/>
              <w:spacing w:before="120" w:after="120"/>
            </w:pPr>
            <w:r w:rsidRPr="003A3E55">
              <w:rPr>
                <w:b/>
              </w:rPr>
              <w:t>Textos disponibles en: Servicio nacional de información [</w:t>
            </w:r>
            <w:bookmarkStart w:id="21" w:name="sps13b"/>
            <w:r w:rsidRPr="003A3E55">
              <w:rPr>
                <w:b/>
              </w:rPr>
              <w:t>X</w:t>
            </w:r>
            <w:bookmarkEnd w:id="21"/>
            <w:r w:rsidRPr="003A3E55">
              <w:rPr>
                <w:b/>
              </w:rPr>
              <w:t>], o dirección, números de teléfono y de fax y direcciones de correo electrónico y sitios Web, en su caso, de otra institución:</w:t>
            </w:r>
            <w:r w:rsidRPr="003A3E55">
              <w:t xml:space="preserve"> </w:t>
            </w:r>
          </w:p>
          <w:p w:rsidR="00A52F73" w:rsidRPr="003A3E55" w:rsidRDefault="00751A24" w:rsidP="0090284E">
            <w:pPr>
              <w:keepNext/>
              <w:keepLines/>
              <w:spacing w:after="120"/>
              <w:jc w:val="left"/>
            </w:pPr>
            <w:r>
              <w:t>Secretaría de Economía</w:t>
            </w:r>
            <w:r>
              <w:br/>
              <w:t>Subsecretaría de Competitividad y Normatividad</w:t>
            </w:r>
            <w:r>
              <w:br/>
              <w:t>Dirección General de Normas</w:t>
            </w:r>
            <w:r>
              <w:br/>
              <w:t>Tel: (+52) 55 5729 9100 Ext. 43244</w:t>
            </w:r>
            <w:r>
              <w:br/>
              <w:t>Fax: (+52) 55 5520 9715</w:t>
            </w:r>
            <w:r>
              <w:br/>
              <w:t xml:space="preserve">Sitio internet: </w:t>
            </w:r>
            <w:hyperlink r:id="rId9" w:tgtFrame="_blank" w:history="1">
              <w:r w:rsidRPr="00751A24">
                <w:t>http://www.economia.gob.mx/comunidad-negocios/normalizacion/catalogo-mexicano-de-normas</w:t>
              </w:r>
            </w:hyperlink>
            <w:r>
              <w:br/>
              <w:t xml:space="preserve">Correo electrónico: </w:t>
            </w:r>
            <w:hyperlink r:id="rId10" w:history="1">
              <w:r>
                <w:rPr>
                  <w:color w:val="0000FF"/>
                  <w:u w:val="single"/>
                </w:rPr>
                <w:t>normasomc@economia.gob.mx</w:t>
              </w:r>
            </w:hyperlink>
            <w:r>
              <w:t xml:space="preserve"> / </w:t>
            </w:r>
            <w:hyperlink r:id="rId11" w:history="1">
              <w:r>
                <w:rPr>
                  <w:color w:val="0000FF"/>
                  <w:u w:val="single"/>
                </w:rPr>
                <w:t>sofia.pacheco@economia.gob.mx</w:t>
              </w:r>
            </w:hyperlink>
            <w:r>
              <w:t xml:space="preserve"> / </w:t>
            </w:r>
            <w:hyperlink r:id="rId12" w:history="1">
              <w:r>
                <w:rPr>
                  <w:color w:val="0000FF"/>
                  <w:u w:val="single"/>
                </w:rPr>
                <w:t>jose.ramosr@economia.gob.mx</w:t>
              </w:r>
            </w:hyperlink>
            <w:r>
              <w:t xml:space="preserve"> </w:t>
            </w:r>
            <w:r>
              <w:br/>
              <w:t>Y está disponible en:</w:t>
            </w:r>
            <w:r>
              <w:br/>
            </w:r>
            <w:hyperlink r:id="rId13" w:tgtFrame="_blank" w:history="1">
              <w:r>
                <w:rPr>
                  <w:color w:val="0000FF"/>
                  <w:u w:val="single"/>
                </w:rPr>
                <w:t>http://www.dof.gob.mx/nota_detalle.php?codigo=5521405&amp;fecha=03/05/2018</w:t>
              </w:r>
            </w:hyperlink>
            <w:r>
              <w:br/>
            </w:r>
            <w:r>
              <w:br/>
            </w:r>
            <w:hyperlink r:id="rId14" w:tgtFrame="_blank" w:history="1">
              <w:r>
                <w:rPr>
                  <w:color w:val="0000FF"/>
                  <w:u w:val="single"/>
                </w:rPr>
                <w:t>https://members.wto.org/crnattachments/2018/TBT/MEX/18_2383_00_s.pdf</w:t>
              </w:r>
            </w:hyperlink>
            <w:bookmarkStart w:id="22" w:name="sps13c"/>
            <w:bookmarkEnd w:id="22"/>
          </w:p>
        </w:tc>
      </w:tr>
    </w:tbl>
    <w:p w:rsidR="00AF251E" w:rsidRPr="003A3E55" w:rsidRDefault="00FA3B37" w:rsidP="003A3E55"/>
    <w:sectPr w:rsidR="00AF251E" w:rsidRPr="003A3E55" w:rsidSect="00751A2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085" w:rsidRDefault="00751A24">
      <w:r>
        <w:separator/>
      </w:r>
    </w:p>
  </w:endnote>
  <w:endnote w:type="continuationSeparator" w:id="0">
    <w:p w:rsidR="00E74085" w:rsidRDefault="0075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D9" w:rsidRPr="00751A24" w:rsidRDefault="00751A24" w:rsidP="00751A2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751A24" w:rsidRDefault="00751A24" w:rsidP="00751A2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3A3E55" w:rsidRDefault="00751A24">
    <w:r w:rsidRPr="003A3E5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085" w:rsidRDefault="00751A24">
      <w:r>
        <w:separator/>
      </w:r>
    </w:p>
  </w:footnote>
  <w:footnote w:type="continuationSeparator" w:id="0">
    <w:p w:rsidR="00E74085" w:rsidRDefault="00751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24" w:rsidRPr="00751A24" w:rsidRDefault="00751A24" w:rsidP="00751A2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1A24">
      <w:t>G/TBT/N/MEX/409</w:t>
    </w:r>
  </w:p>
  <w:p w:rsidR="00751A24" w:rsidRPr="00751A24" w:rsidRDefault="00751A24" w:rsidP="00751A2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51A24" w:rsidRPr="00751A24" w:rsidRDefault="00751A24" w:rsidP="00751A2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1A24">
      <w:t xml:space="preserve">- </w:t>
    </w:r>
    <w:r w:rsidRPr="00751A24">
      <w:fldChar w:fldCharType="begin"/>
    </w:r>
    <w:r w:rsidRPr="00751A24">
      <w:instrText xml:space="preserve"> PAGE </w:instrText>
    </w:r>
    <w:r w:rsidRPr="00751A24">
      <w:fldChar w:fldCharType="separate"/>
    </w:r>
    <w:r w:rsidR="00FA3B37">
      <w:rPr>
        <w:noProof/>
      </w:rPr>
      <w:t>2</w:t>
    </w:r>
    <w:r w:rsidRPr="00751A24">
      <w:fldChar w:fldCharType="end"/>
    </w:r>
    <w:r w:rsidRPr="00751A24">
      <w:t xml:space="preserve"> -</w:t>
    </w:r>
  </w:p>
  <w:p w:rsidR="00B531D9" w:rsidRPr="00751A24" w:rsidRDefault="00FA3B37" w:rsidP="00751A2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24" w:rsidRPr="00751A24" w:rsidRDefault="00751A24" w:rsidP="00751A2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1A24">
      <w:t>G/TBT/N/MEX/409</w:t>
    </w:r>
  </w:p>
  <w:p w:rsidR="00751A24" w:rsidRPr="00751A24" w:rsidRDefault="00751A24" w:rsidP="00751A2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51A24" w:rsidRPr="00751A24" w:rsidRDefault="00751A24" w:rsidP="00751A2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1A24">
      <w:t xml:space="preserve">- </w:t>
    </w:r>
    <w:r w:rsidRPr="00751A24">
      <w:fldChar w:fldCharType="begin"/>
    </w:r>
    <w:r w:rsidRPr="00751A24">
      <w:instrText xml:space="preserve"> PAGE </w:instrText>
    </w:r>
    <w:r w:rsidRPr="00751A24">
      <w:fldChar w:fldCharType="separate"/>
    </w:r>
    <w:r w:rsidRPr="00751A24">
      <w:rPr>
        <w:noProof/>
      </w:rPr>
      <w:t>2</w:t>
    </w:r>
    <w:r w:rsidRPr="00751A24">
      <w:fldChar w:fldCharType="end"/>
    </w:r>
    <w:r w:rsidRPr="00751A24">
      <w:t xml:space="preserve"> -</w:t>
    </w:r>
  </w:p>
  <w:p w:rsidR="00DD65B2" w:rsidRPr="00751A24" w:rsidRDefault="00FA3B37" w:rsidP="00751A2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A14BB6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FA3B37">
          <w:pPr>
            <w:rPr>
              <w:noProof/>
              <w:szCs w:val="18"/>
              <w:lang w:eastAsia="en-GB"/>
            </w:rPr>
          </w:pPr>
          <w:bookmarkStart w:id="23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751A24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23"/>
    <w:tr w:rsidR="00A14BB6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BD0D18">
          <w:pPr>
            <w:jc w:val="left"/>
            <w:rPr>
              <w:szCs w:val="18"/>
            </w:rPr>
          </w:pPr>
          <w:r>
            <w:rPr>
              <w:noProof/>
              <w:szCs w:val="18"/>
              <w:lang w:val="fr-FR" w:eastAsia="fr-FR"/>
            </w:rPr>
            <w:drawing>
              <wp:inline distT="0" distB="0" distL="0" distR="0" wp14:anchorId="03A59F3A" wp14:editId="03DA1471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FA3B37">
          <w:pPr>
            <w:jc w:val="right"/>
            <w:rPr>
              <w:b/>
              <w:szCs w:val="18"/>
            </w:rPr>
          </w:pPr>
        </w:p>
      </w:tc>
    </w:tr>
    <w:tr w:rsidR="00A14BB6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FA3B37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51A24" w:rsidRDefault="00751A24" w:rsidP="005D4F0E">
          <w:pPr>
            <w:jc w:val="right"/>
            <w:rPr>
              <w:b/>
              <w:szCs w:val="18"/>
            </w:rPr>
          </w:pPr>
          <w:bookmarkStart w:id="24" w:name="bmkSymbols"/>
          <w:r>
            <w:rPr>
              <w:b/>
              <w:szCs w:val="18"/>
            </w:rPr>
            <w:t>G/TBT/N/MEX/409</w:t>
          </w:r>
        </w:p>
        <w:bookmarkEnd w:id="24"/>
        <w:p w:rsidR="005D4F0E" w:rsidRPr="00674766" w:rsidRDefault="00FA3B37" w:rsidP="005D4F0E">
          <w:pPr>
            <w:jc w:val="right"/>
            <w:rPr>
              <w:b/>
              <w:szCs w:val="18"/>
            </w:rPr>
          </w:pPr>
        </w:p>
      </w:tc>
    </w:tr>
    <w:tr w:rsidR="00A14BB6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FA3B37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66245A" w:rsidP="005D4F0E">
          <w:pPr>
            <w:jc w:val="right"/>
            <w:rPr>
              <w:szCs w:val="18"/>
            </w:rPr>
          </w:pPr>
          <w:bookmarkStart w:id="25" w:name="spsDateDistribution"/>
          <w:bookmarkStart w:id="26" w:name="bmkDate"/>
          <w:bookmarkEnd w:id="25"/>
          <w:bookmarkEnd w:id="26"/>
          <w:r>
            <w:rPr>
              <w:szCs w:val="18"/>
            </w:rPr>
            <w:t>8 de mayo de 2018</w:t>
          </w:r>
        </w:p>
      </w:tc>
    </w:tr>
    <w:tr w:rsidR="00A14BB6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751A24" w:rsidP="00FA3B37">
          <w:pPr>
            <w:jc w:val="left"/>
            <w:rPr>
              <w:b/>
              <w:szCs w:val="18"/>
            </w:rPr>
          </w:pPr>
          <w:bookmarkStart w:id="27" w:name="bmkSerial"/>
          <w:r w:rsidRPr="003A3E55">
            <w:rPr>
              <w:color w:val="FF0000"/>
              <w:szCs w:val="18"/>
            </w:rPr>
            <w:t>(</w:t>
          </w:r>
          <w:bookmarkStart w:id="28" w:name="spsSerialNumber"/>
          <w:bookmarkEnd w:id="28"/>
          <w:r w:rsidR="0066245A">
            <w:rPr>
              <w:color w:val="FF0000"/>
              <w:szCs w:val="18"/>
            </w:rPr>
            <w:t>18-</w:t>
          </w:r>
          <w:r w:rsidR="00FA3B37">
            <w:rPr>
              <w:color w:val="FF0000"/>
              <w:szCs w:val="18"/>
            </w:rPr>
            <w:t>2804</w:t>
          </w:r>
          <w:r w:rsidRPr="003A3E55">
            <w:rPr>
              <w:color w:val="FF0000"/>
              <w:szCs w:val="18"/>
            </w:rPr>
            <w:t>)</w:t>
          </w:r>
          <w:bookmarkEnd w:id="27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751A24" w:rsidP="005D4F0E">
          <w:pPr>
            <w:jc w:val="right"/>
            <w:rPr>
              <w:szCs w:val="18"/>
            </w:rPr>
          </w:pPr>
          <w:bookmarkStart w:id="29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FA3B37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FA3B37">
            <w:rPr>
              <w:bCs/>
              <w:noProof/>
              <w:szCs w:val="18"/>
            </w:rPr>
            <w:t>2</w:t>
          </w:r>
          <w:r w:rsidRPr="003A3E55">
            <w:rPr>
              <w:szCs w:val="18"/>
            </w:rPr>
            <w:fldChar w:fldCharType="end"/>
          </w:r>
          <w:bookmarkEnd w:id="29"/>
        </w:p>
      </w:tc>
    </w:tr>
    <w:tr w:rsidR="00A14BB6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751A24">
          <w:pPr>
            <w:jc w:val="left"/>
            <w:rPr>
              <w:szCs w:val="18"/>
            </w:rPr>
          </w:pPr>
          <w:bookmarkStart w:id="30" w:name="bmkCommittee"/>
          <w:r>
            <w:rPr>
              <w:b/>
              <w:szCs w:val="18"/>
            </w:rPr>
            <w:t>Comité de Obstáculos Técnicos al Comercio</w:t>
          </w:r>
          <w:bookmarkEnd w:id="30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751A24">
          <w:pPr>
            <w:jc w:val="right"/>
            <w:rPr>
              <w:bCs/>
              <w:szCs w:val="18"/>
            </w:rPr>
          </w:pPr>
          <w:bookmarkStart w:id="31" w:name="bmkLanguage"/>
          <w:r>
            <w:rPr>
              <w:bCs/>
              <w:szCs w:val="18"/>
            </w:rPr>
            <w:t>Original: español</w:t>
          </w:r>
          <w:bookmarkEnd w:id="31"/>
        </w:p>
      </w:tc>
    </w:tr>
  </w:tbl>
  <w:p w:rsidR="00DD65B2" w:rsidRPr="003A3E55" w:rsidRDefault="00FA3B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C8A20B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ACF492E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3010CC"/>
    <w:numStyleLink w:val="LegalHeadings"/>
  </w:abstractNum>
  <w:abstractNum w:abstractNumId="12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F72CDB6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7D27304" w:tentative="1">
      <w:start w:val="1"/>
      <w:numFmt w:val="lowerLetter"/>
      <w:lvlText w:val="%2."/>
      <w:lvlJc w:val="left"/>
      <w:pPr>
        <w:ind w:left="1080" w:hanging="360"/>
      </w:pPr>
    </w:lvl>
    <w:lvl w:ilvl="2" w:tplc="F7B6C8C4" w:tentative="1">
      <w:start w:val="1"/>
      <w:numFmt w:val="lowerRoman"/>
      <w:lvlText w:val="%3."/>
      <w:lvlJc w:val="right"/>
      <w:pPr>
        <w:ind w:left="1800" w:hanging="180"/>
      </w:pPr>
    </w:lvl>
    <w:lvl w:ilvl="3" w:tplc="C2781154" w:tentative="1">
      <w:start w:val="1"/>
      <w:numFmt w:val="decimal"/>
      <w:lvlText w:val="%4."/>
      <w:lvlJc w:val="left"/>
      <w:pPr>
        <w:ind w:left="2520" w:hanging="360"/>
      </w:pPr>
    </w:lvl>
    <w:lvl w:ilvl="4" w:tplc="0BC03C96" w:tentative="1">
      <w:start w:val="1"/>
      <w:numFmt w:val="lowerLetter"/>
      <w:lvlText w:val="%5."/>
      <w:lvlJc w:val="left"/>
      <w:pPr>
        <w:ind w:left="3240" w:hanging="360"/>
      </w:pPr>
    </w:lvl>
    <w:lvl w:ilvl="5" w:tplc="975C42F0" w:tentative="1">
      <w:start w:val="1"/>
      <w:numFmt w:val="lowerRoman"/>
      <w:lvlText w:val="%6."/>
      <w:lvlJc w:val="right"/>
      <w:pPr>
        <w:ind w:left="3960" w:hanging="180"/>
      </w:pPr>
    </w:lvl>
    <w:lvl w:ilvl="6" w:tplc="7450837C" w:tentative="1">
      <w:start w:val="1"/>
      <w:numFmt w:val="decimal"/>
      <w:lvlText w:val="%7."/>
      <w:lvlJc w:val="left"/>
      <w:pPr>
        <w:ind w:left="4680" w:hanging="360"/>
      </w:pPr>
    </w:lvl>
    <w:lvl w:ilvl="7" w:tplc="9DD45680" w:tentative="1">
      <w:start w:val="1"/>
      <w:numFmt w:val="lowerLetter"/>
      <w:lvlText w:val="%8."/>
      <w:lvlJc w:val="left"/>
      <w:pPr>
        <w:ind w:left="5400" w:hanging="360"/>
      </w:pPr>
    </w:lvl>
    <w:lvl w:ilvl="8" w:tplc="BFDAB4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D526BB"/>
    <w:multiLevelType w:val="hybridMultilevel"/>
    <w:tmpl w:val="63D526BB"/>
    <w:lvl w:ilvl="0" w:tplc="78189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5EA6C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DDE99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46C5C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B7876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24809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A6AA7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F3C74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188AE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B6"/>
    <w:rsid w:val="0066245A"/>
    <w:rsid w:val="00751A24"/>
    <w:rsid w:val="00A14BB6"/>
    <w:rsid w:val="00BD0D18"/>
    <w:rsid w:val="00C103C9"/>
    <w:rsid w:val="00E74085"/>
    <w:rsid w:val="00FA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A3E5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3A3E55"/>
    <w:rPr>
      <w:szCs w:val="20"/>
    </w:rPr>
  </w:style>
  <w:style w:type="character" w:customStyle="1" w:styleId="NotedefinCar">
    <w:name w:val="Note de fin Car"/>
    <w:link w:val="Notedefin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3A3E55"/>
    <w:pPr>
      <w:ind w:left="567" w:right="567" w:firstLine="0"/>
    </w:pPr>
  </w:style>
  <w:style w:type="character" w:styleId="Appelnotedebasdep">
    <w:name w:val="footnote reference"/>
    <w:uiPriority w:val="5"/>
    <w:rsid w:val="003A3E5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epuce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3A3E5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A3E5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3A3E5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3A3E5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A3E55"/>
  </w:style>
  <w:style w:type="paragraph" w:styleId="Normalcentr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3E5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A3E5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A3E5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A3E55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A3E5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A3E55"/>
  </w:style>
  <w:style w:type="character" w:customStyle="1" w:styleId="DateCar">
    <w:name w:val="Date C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A3E55"/>
  </w:style>
  <w:style w:type="character" w:customStyle="1" w:styleId="SignaturelectroniqueCar">
    <w:name w:val="Signature électronique Car"/>
    <w:link w:val="Signaturelectroniqu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3A3E5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3A3E5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A3E5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A3E55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3A3E55"/>
    <w:rPr>
      <w:lang w:val="es-ES"/>
    </w:rPr>
  </w:style>
  <w:style w:type="paragraph" w:styleId="Liste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3A3E55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1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3A3E55"/>
    <w:rPr>
      <w:lang w:val="es-ES"/>
    </w:rPr>
  </w:style>
  <w:style w:type="character" w:styleId="Textedelespacerserv">
    <w:name w:val="Placeholder Text"/>
    <w:uiPriority w:val="99"/>
    <w:semiHidden/>
    <w:rsid w:val="003A3E5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3A3E5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A3E55"/>
  </w:style>
  <w:style w:type="character" w:customStyle="1" w:styleId="SalutationsCar">
    <w:name w:val="Salutations Car"/>
    <w:link w:val="Salutations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A3E5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3A3E55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Grillecouleur">
    <w:name w:val="Colorful Grid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A3E5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3A3E55"/>
    <w:rPr>
      <w:szCs w:val="20"/>
    </w:rPr>
  </w:style>
  <w:style w:type="character" w:customStyle="1" w:styleId="NotedefinCar">
    <w:name w:val="Note de fin Car"/>
    <w:link w:val="Notedefin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3A3E55"/>
    <w:pPr>
      <w:ind w:left="567" w:right="567" w:firstLine="0"/>
    </w:pPr>
  </w:style>
  <w:style w:type="character" w:styleId="Appelnotedebasdep">
    <w:name w:val="footnote reference"/>
    <w:uiPriority w:val="5"/>
    <w:rsid w:val="003A3E5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epuce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3A3E5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A3E5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3A3E5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3A3E5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A3E55"/>
  </w:style>
  <w:style w:type="paragraph" w:styleId="Normalcentr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3E5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A3E5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A3E5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A3E55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A3E5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A3E55"/>
  </w:style>
  <w:style w:type="character" w:customStyle="1" w:styleId="DateCar">
    <w:name w:val="Date C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A3E55"/>
  </w:style>
  <w:style w:type="character" w:customStyle="1" w:styleId="SignaturelectroniqueCar">
    <w:name w:val="Signature électronique Car"/>
    <w:link w:val="Signaturelectroniqu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3A3E5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3A3E5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A3E5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A3E55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3A3E55"/>
    <w:rPr>
      <w:lang w:val="es-ES"/>
    </w:rPr>
  </w:style>
  <w:style w:type="paragraph" w:styleId="Liste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3A3E55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1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3A3E55"/>
    <w:rPr>
      <w:lang w:val="es-ES"/>
    </w:rPr>
  </w:style>
  <w:style w:type="character" w:styleId="Textedelespacerserv">
    <w:name w:val="Placeholder Text"/>
    <w:uiPriority w:val="99"/>
    <w:semiHidden/>
    <w:rsid w:val="003A3E5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3A3E5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A3E55"/>
  </w:style>
  <w:style w:type="character" w:customStyle="1" w:styleId="SalutationsCar">
    <w:name w:val="Salutations Car"/>
    <w:link w:val="Salutations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A3E5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3A3E55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Grillecouleur">
    <w:name w:val="Colorful Grid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blo.kuri@salud.gob.mx" TargetMode="External"/><Relationship Id="rId13" Type="http://schemas.openxmlformats.org/officeDocument/2006/relationships/hyperlink" Target="http://www.dof.gob.mx/nota_detalle.php?codigo=5521405&amp;fecha=03/05/2018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ose.ramosr@economia.gob.m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ofia.pacheco@economia.gob.m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normasomc@economia.gob.mx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economia.gob.mx/comunidad-negocios/normalizacion/catalogo-mexicano-de-normas" TargetMode="External"/><Relationship Id="rId14" Type="http://schemas.openxmlformats.org/officeDocument/2006/relationships/hyperlink" Target="https://members.wto.org/crnattachments/2018/TBT/MEX/18_2383_00_s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579</Words>
  <Characters>3739</Characters>
  <Application>Microsoft Office Word</Application>
  <DocSecurity>0</DocSecurity>
  <Lines>85</Lines>
  <Paragraphs>40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NOTIFICACIÓN</vt:lpstr>
      <vt:lpstr>NOTIFICACIÓN</vt:lpstr>
    </vt:vector>
  </TitlesOfParts>
  <Manager/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4</cp:revision>
  <cp:lastPrinted>2018-05-08T09:17:00Z</cp:lastPrinted>
  <dcterms:created xsi:type="dcterms:W3CDTF">2018-05-08T08:34:00Z</dcterms:created>
  <dcterms:modified xsi:type="dcterms:W3CDTF">2018-05-08T09:39:00Z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G/TBT/N/MEX/409</vt:lpwstr>
  </property>
</Properties>
</file>